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33" w:rsidRDefault="00B66C07" w:rsidP="00F56D33">
      <w:pPr>
        <w:pStyle w:val="ae"/>
        <w:spacing w:line="240" w:lineRule="auto"/>
        <w:ind w:left="79" w:right="-142"/>
        <w:rPr>
          <w:color w:val="000000"/>
          <w:sz w:val="20"/>
        </w:rPr>
      </w:pPr>
      <w:r w:rsidRPr="00427BE0">
        <w:rPr>
          <w:color w:val="000000"/>
          <w:sz w:val="20"/>
        </w:rPr>
        <w:t xml:space="preserve">ОТЧЕТ </w:t>
      </w:r>
    </w:p>
    <w:p w:rsidR="00F56D33" w:rsidRDefault="00F56D33" w:rsidP="00F56D33">
      <w:pPr>
        <w:pStyle w:val="ae"/>
        <w:spacing w:line="240" w:lineRule="auto"/>
        <w:ind w:left="79" w:right="-142"/>
        <w:rPr>
          <w:sz w:val="20"/>
        </w:rPr>
      </w:pPr>
      <w:r w:rsidRPr="00B113A5">
        <w:rPr>
          <w:sz w:val="20"/>
          <w:szCs w:val="20"/>
        </w:rPr>
        <w:t>об итогах голосования</w:t>
      </w:r>
      <w:r w:rsidRPr="00B113A5">
        <w:rPr>
          <w:sz w:val="20"/>
        </w:rPr>
        <w:t>на общем собрании</w:t>
      </w:r>
      <w:r>
        <w:rPr>
          <w:sz w:val="20"/>
        </w:rPr>
        <w:t xml:space="preserve">                                                                                                                 Акционерного общества «ОВОЩНАЯ БАЗА №6»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2"/>
        <w:gridCol w:w="5527"/>
      </w:tblGrid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Полное фирменное наименование общества: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 xml:space="preserve">Акционерное общество </w:t>
            </w:r>
            <w:r>
              <w:t>«</w:t>
            </w:r>
            <w:r w:rsidRPr="00B113A5">
              <w:t>ОВОЩНАЯ БАЗА №6</w:t>
            </w:r>
            <w:r>
              <w:t>»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Место нахождения общества: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>603093, г. Нижний Новгород, ул. Деловая, д.7</w:t>
            </w:r>
          </w:p>
        </w:tc>
      </w:tr>
      <w:tr w:rsidR="001F1FBE" w:rsidRPr="00427BE0" w:rsidTr="002A731C">
        <w:trPr>
          <w:trHeight w:val="43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 xml:space="preserve">Адрес общества: 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  <w:jc w:val="both"/>
            </w:pPr>
            <w:r>
              <w:t>603093, Нижегородская область, г. Нижний Новгород,       ул. Деловая, д.7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Вид общего собрания: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>Годовое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Форма проведения общего собрания: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>Заочное голосование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 xml:space="preserve">Дата определения  (фиксации) лиц, имевших право на участие в общем собрании: </w:t>
            </w:r>
          </w:p>
        </w:tc>
        <w:tc>
          <w:tcPr>
            <w:tcW w:w="5527" w:type="dxa"/>
            <w:vAlign w:val="center"/>
          </w:tcPr>
          <w:p w:rsidR="001F1FBE" w:rsidRPr="00586C15" w:rsidRDefault="001F1FBE" w:rsidP="00743E7E">
            <w:pPr>
              <w:pStyle w:val="ac"/>
            </w:pPr>
            <w:bookmarkStart w:id="0" w:name="Соб_СписокДатаМесяцНазв"/>
            <w:r>
              <w:rPr>
                <w:lang w:val="en-US"/>
              </w:rPr>
              <w:t xml:space="preserve">22 </w:t>
            </w:r>
            <w:r>
              <w:t xml:space="preserve">апреля </w:t>
            </w:r>
            <w:r>
              <w:rPr>
                <w:lang w:val="en-US"/>
              </w:rPr>
              <w:t>2024</w:t>
            </w:r>
            <w:bookmarkEnd w:id="0"/>
            <w:r>
              <w:t>г</w:t>
            </w:r>
            <w:r w:rsidR="001370A8">
              <w:t>ода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Дата проведения общего собрания: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bookmarkStart w:id="1" w:name="Соб_ПроведДатаМесяцНазв"/>
            <w:r>
              <w:rPr>
                <w:lang w:val="en-US"/>
              </w:rPr>
              <w:t xml:space="preserve">16 </w:t>
            </w:r>
            <w:r>
              <w:t xml:space="preserve">мая </w:t>
            </w:r>
            <w:r>
              <w:rPr>
                <w:lang w:val="en-US"/>
              </w:rPr>
              <w:t xml:space="preserve"> 2024</w:t>
            </w:r>
            <w:bookmarkEnd w:id="1"/>
            <w:r w:rsidR="006D7381">
              <w:rPr>
                <w:lang w:val="en-US"/>
              </w:rPr>
              <w:fldChar w:fldCharType="begin"/>
            </w:r>
            <w:r w:rsidR="006D7381">
              <w:rPr>
                <w:lang w:val="en-US"/>
              </w:rPr>
              <w:fldChar w:fldCharType="end"/>
            </w:r>
            <w:r>
              <w:t>г</w:t>
            </w:r>
            <w:r w:rsidR="001370A8">
              <w:t>ода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Адрес для направления заполненных бюллетеней:</w:t>
            </w:r>
          </w:p>
        </w:tc>
        <w:tc>
          <w:tcPr>
            <w:tcW w:w="5527" w:type="dxa"/>
            <w:vAlign w:val="center"/>
          </w:tcPr>
          <w:p w:rsidR="001F1FBE" w:rsidRPr="00B113A5" w:rsidRDefault="00CF5770" w:rsidP="00CF5770">
            <w:pPr>
              <w:pStyle w:val="ac"/>
              <w:jc w:val="both"/>
            </w:pPr>
            <w:r w:rsidRPr="00CF5770">
              <w:t>603093, г. Нижний Новгород, ул. Деловая, д. 7, Акционерное общество «ОВОЩНАЯ БАЗА №6»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Регистратор, осуществляющий функции счетной комиссия: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 xml:space="preserve">Общество с ограниченной ответственностью </w:t>
            </w:r>
            <w:r>
              <w:t>«</w:t>
            </w:r>
            <w:r w:rsidRPr="00B113A5">
              <w:t>Московский Фондовый Центр</w:t>
            </w:r>
            <w:r>
              <w:t>»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Место нахождения регистратора: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>г. Москва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Адрес регистратора:</w:t>
            </w:r>
          </w:p>
        </w:tc>
        <w:tc>
          <w:tcPr>
            <w:tcW w:w="5527" w:type="dxa"/>
            <w:vAlign w:val="center"/>
          </w:tcPr>
          <w:p w:rsidR="001F1FBE" w:rsidRPr="00B113A5" w:rsidRDefault="001F1FBE" w:rsidP="00743E7E">
            <w:pPr>
              <w:pStyle w:val="ac"/>
            </w:pPr>
            <w:r w:rsidRPr="00B113A5">
              <w:t>107078, г. Москва, Орликов пер., д. 5, стр. 3</w:t>
            </w:r>
          </w:p>
        </w:tc>
      </w:tr>
      <w:tr w:rsidR="001F1FBE" w:rsidRPr="00427BE0" w:rsidTr="002A731C">
        <w:trPr>
          <w:trHeight w:val="284"/>
        </w:trPr>
        <w:tc>
          <w:tcPr>
            <w:tcW w:w="4962" w:type="dxa"/>
            <w:vAlign w:val="center"/>
          </w:tcPr>
          <w:p w:rsidR="001F1FBE" w:rsidRPr="00427BE0" w:rsidRDefault="001F1FBE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Уполномоченное лицо регистратора:</w:t>
            </w:r>
          </w:p>
        </w:tc>
        <w:tc>
          <w:tcPr>
            <w:tcW w:w="5527" w:type="dxa"/>
            <w:vAlign w:val="center"/>
          </w:tcPr>
          <w:p w:rsidR="001F1FBE" w:rsidRDefault="001F1FBE" w:rsidP="00743E7E">
            <w:pPr>
              <w:pStyle w:val="ac"/>
            </w:pPr>
            <w:r>
              <w:t>Тимина Наталья Сергеевна</w:t>
            </w:r>
          </w:p>
          <w:p w:rsidR="001F1FBE" w:rsidRPr="00B113A5" w:rsidRDefault="001F1FBE" w:rsidP="00743E7E">
            <w:pPr>
              <w:pStyle w:val="ac"/>
            </w:pPr>
            <w:r>
              <w:t>доверенность № 24-4 от 17 января 2024 г.</w:t>
            </w:r>
          </w:p>
        </w:tc>
      </w:tr>
      <w:tr w:rsidR="002A731C" w:rsidRPr="00427BE0" w:rsidTr="002A731C">
        <w:trPr>
          <w:trHeight w:val="284"/>
        </w:trPr>
        <w:tc>
          <w:tcPr>
            <w:tcW w:w="4962" w:type="dxa"/>
            <w:vAlign w:val="center"/>
          </w:tcPr>
          <w:p w:rsidR="002A731C" w:rsidRPr="00427BE0" w:rsidRDefault="002A731C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Председатель общего собрания:</w:t>
            </w:r>
          </w:p>
        </w:tc>
        <w:tc>
          <w:tcPr>
            <w:tcW w:w="5527" w:type="dxa"/>
            <w:vAlign w:val="center"/>
          </w:tcPr>
          <w:p w:rsidR="002A731C" w:rsidRPr="004E7D78" w:rsidRDefault="001F1FBE" w:rsidP="00BD50F3">
            <w:pPr>
              <w:pStyle w:val="ac"/>
            </w:pPr>
            <w:r w:rsidRPr="004E7D78">
              <w:t>Охотников Максим Николаевич</w:t>
            </w:r>
          </w:p>
        </w:tc>
      </w:tr>
      <w:tr w:rsidR="002A731C" w:rsidRPr="00427BE0" w:rsidTr="002A731C">
        <w:trPr>
          <w:trHeight w:val="284"/>
        </w:trPr>
        <w:tc>
          <w:tcPr>
            <w:tcW w:w="4962" w:type="dxa"/>
            <w:vAlign w:val="center"/>
          </w:tcPr>
          <w:p w:rsidR="002A731C" w:rsidRPr="00427BE0" w:rsidRDefault="002A731C" w:rsidP="003E1552">
            <w:pPr>
              <w:widowControl/>
              <w:jc w:val="right"/>
              <w:rPr>
                <w:b/>
                <w:color w:val="000000"/>
              </w:rPr>
            </w:pPr>
            <w:r w:rsidRPr="00427BE0">
              <w:rPr>
                <w:b/>
                <w:color w:val="000000"/>
              </w:rPr>
              <w:t>Секретарь общего собрания:</w:t>
            </w:r>
          </w:p>
        </w:tc>
        <w:tc>
          <w:tcPr>
            <w:tcW w:w="5527" w:type="dxa"/>
            <w:vAlign w:val="center"/>
          </w:tcPr>
          <w:p w:rsidR="002A731C" w:rsidRPr="004E7D78" w:rsidRDefault="001F1FBE" w:rsidP="00BD50F3">
            <w:pPr>
              <w:pStyle w:val="ac"/>
            </w:pPr>
            <w:r w:rsidRPr="004E7D78">
              <w:t>Охотников Дмитрий Николаевич</w:t>
            </w:r>
          </w:p>
        </w:tc>
      </w:tr>
    </w:tbl>
    <w:p w:rsidR="001F1FBE" w:rsidRPr="00D37BC5" w:rsidRDefault="001F1FBE" w:rsidP="001F1FBE">
      <w:pPr>
        <w:ind w:left="426" w:right="-144"/>
        <w:jc w:val="both"/>
      </w:pPr>
      <w:r w:rsidRPr="00B113A5">
        <w:t xml:space="preserve">В </w:t>
      </w:r>
      <w:r>
        <w:t>настоящем Отчете</w:t>
      </w:r>
      <w:r w:rsidRPr="00B113A5">
        <w:t xml:space="preserve"> об итогах голосования на общем собрании </w:t>
      </w:r>
      <w:r>
        <w:t xml:space="preserve">акционеров </w:t>
      </w:r>
      <w:r w:rsidRPr="00B113A5">
        <w:t xml:space="preserve">используется следующий термин: </w:t>
      </w:r>
    </w:p>
    <w:p w:rsidR="001F1FBE" w:rsidRPr="00B113A5" w:rsidRDefault="001F1FBE" w:rsidP="001F1FBE">
      <w:pPr>
        <w:ind w:left="426" w:right="-144"/>
        <w:jc w:val="both"/>
      </w:pPr>
      <w:r w:rsidRPr="00B113A5">
        <w:t>Положение</w:t>
      </w:r>
      <w:r>
        <w:t>–</w:t>
      </w:r>
      <w:r w:rsidRPr="00B113A5">
        <w:t xml:space="preserve"> Положение Банка России </w:t>
      </w:r>
      <w:r>
        <w:t>«</w:t>
      </w:r>
      <w:r w:rsidRPr="00B113A5">
        <w:t>Об общих собраниях акционеров</w:t>
      </w:r>
      <w:r>
        <w:t>»</w:t>
      </w:r>
      <w:r w:rsidRPr="00B113A5">
        <w:t xml:space="preserve"> от 16.11.2018 г. № 660-П.</w:t>
      </w:r>
    </w:p>
    <w:p w:rsidR="00427BE0" w:rsidRPr="00B4707C" w:rsidRDefault="00427BE0" w:rsidP="00B4707C">
      <w:pPr>
        <w:widowControl/>
        <w:jc w:val="center"/>
        <w:rPr>
          <w:b/>
          <w:color w:val="000000"/>
          <w:sz w:val="10"/>
          <w:szCs w:val="10"/>
        </w:rPr>
      </w:pPr>
    </w:p>
    <w:p w:rsidR="00583E50" w:rsidRDefault="00583E50" w:rsidP="00B4707C">
      <w:pPr>
        <w:widowControl/>
        <w:jc w:val="center"/>
        <w:rPr>
          <w:b/>
          <w:color w:val="000000"/>
        </w:rPr>
      </w:pPr>
      <w:r w:rsidRPr="00427BE0">
        <w:rPr>
          <w:b/>
          <w:color w:val="000000"/>
        </w:rPr>
        <w:t>Повестка дня</w:t>
      </w:r>
      <w:r w:rsidR="00AD0B7C" w:rsidRPr="00427BE0">
        <w:rPr>
          <w:b/>
          <w:color w:val="000000"/>
        </w:rPr>
        <w:t>:</w:t>
      </w:r>
    </w:p>
    <w:p w:rsidR="001F1FBE" w:rsidRPr="00E63E61" w:rsidRDefault="001F1FBE" w:rsidP="00BD50F3">
      <w:pPr>
        <w:pStyle w:val="ac"/>
        <w:ind w:left="426" w:right="-108"/>
        <w:jc w:val="both"/>
      </w:pPr>
      <w:r>
        <w:t xml:space="preserve">1. </w:t>
      </w:r>
      <w:r w:rsidRPr="00E63E61">
        <w:t>Утверждение годового отчета Общества за 2023 год.</w:t>
      </w:r>
    </w:p>
    <w:p w:rsidR="001F1FBE" w:rsidRPr="00E63E61" w:rsidRDefault="001F1FBE" w:rsidP="00BD50F3">
      <w:pPr>
        <w:ind w:left="426"/>
        <w:jc w:val="both"/>
      </w:pPr>
      <w:r w:rsidRPr="00E63E61">
        <w:t>2.Утверждение годовой  бухгалтерской (финансовой) отчетности Общества за 2023год.</w:t>
      </w:r>
    </w:p>
    <w:p w:rsidR="001F1FBE" w:rsidRPr="00E63E61" w:rsidRDefault="001F1FBE" w:rsidP="00BD50F3">
      <w:pPr>
        <w:ind w:left="426"/>
        <w:jc w:val="both"/>
      </w:pPr>
      <w:r w:rsidRPr="00E63E61">
        <w:t>3.О выплате (объявлении) дивидендов.</w:t>
      </w:r>
    </w:p>
    <w:p w:rsidR="001F1FBE" w:rsidRPr="00E63E61" w:rsidRDefault="001F1FBE" w:rsidP="00BD50F3">
      <w:pPr>
        <w:ind w:left="426"/>
        <w:jc w:val="both"/>
      </w:pPr>
      <w:r w:rsidRPr="00E63E61">
        <w:t>4.Распределение прибыли  и убытков  Общества по результатам 2023 года.</w:t>
      </w:r>
    </w:p>
    <w:p w:rsidR="001F1FBE" w:rsidRPr="00E63E61" w:rsidRDefault="001F1FBE" w:rsidP="00BD50F3">
      <w:pPr>
        <w:ind w:left="426"/>
        <w:jc w:val="both"/>
      </w:pPr>
      <w:r w:rsidRPr="00E63E61">
        <w:t>5.Избрание членов Совета директоров Общества.</w:t>
      </w:r>
    </w:p>
    <w:p w:rsidR="001F1FBE" w:rsidRPr="00E63E61" w:rsidRDefault="001F1FBE" w:rsidP="00BD50F3">
      <w:pPr>
        <w:ind w:left="426"/>
        <w:jc w:val="both"/>
      </w:pPr>
      <w:r w:rsidRPr="00E63E61">
        <w:t>6.Утверждение аудитора Общества.</w:t>
      </w:r>
    </w:p>
    <w:p w:rsidR="001F1FBE" w:rsidRPr="00E63E61" w:rsidRDefault="001F1FBE" w:rsidP="00BD50F3">
      <w:pPr>
        <w:ind w:left="426"/>
        <w:jc w:val="both"/>
      </w:pPr>
      <w:r w:rsidRPr="00E63E61">
        <w:t>7.Одобрение   заключения Договора № 1/24 УК от 01.01.2024 г. с Управляющей Компанией  ООО «БазаСервис», 603093, г. Н. Новгород, ул. Деловая, д. 7. ОГРН 1125260017717, ИНН 5260345729, КПП 526001001, р/с 40702810701010020506 в ПАО «НБД-Банк» г. Н. Новгорода, к/с 30101810400000000705, БИК 042202705.</w:t>
      </w:r>
    </w:p>
    <w:p w:rsidR="001F1FBE" w:rsidRPr="00E63E61" w:rsidRDefault="001F1FBE" w:rsidP="00BD50F3">
      <w:pPr>
        <w:ind w:left="426"/>
        <w:jc w:val="both"/>
      </w:pPr>
      <w:r w:rsidRPr="00E63E61">
        <w:t>8.Одобрение заключения договора № 231227от 27.12.2023 г. на оказание юридических услуг с Индивидуальным Предпринимателем Шваревой Анастасией Валерьевной, 183017, г. Мурманск, ул. Нахимова, д.5, кВ. 33, ОГРНИП 320527500110156, ИНН 525624688908, р\с 40802810138000253422 в ПАО СБЕРБАНК, к\с 30101810400000000225, БИК 044525255</w:t>
      </w:r>
    </w:p>
    <w:p w:rsidR="001F1FBE" w:rsidRPr="00E63E61" w:rsidRDefault="001F1FBE" w:rsidP="00BD50F3">
      <w:pPr>
        <w:ind w:left="426"/>
        <w:jc w:val="both"/>
      </w:pPr>
      <w:r w:rsidRPr="00E63E61">
        <w:t>9.Одобрение заключения дополнительного соглашения № 2 от 10.01.2023 года к договору № 804/21 от 08.04.2021 г. на подготовку технико-экономического обоснования и разработку поэтапного плана реализации проекта строительства многоквартирного жилого комплекса с Индивидуальным Предпринимателем Шваревым Денисом Евгеньевичем, 183017, г. Мурманск, ул. Нахимова, д.5, кВ. 33, ОГРНИП 321519000007392, ИНН 772779868567, р\с 40802810338000247034 в ПАО «СБЕРБАНК», к\с 30101810400000000225, БИК 044525225</w:t>
      </w:r>
    </w:p>
    <w:p w:rsidR="001F1FBE" w:rsidRDefault="001F1FBE" w:rsidP="00BD50F3">
      <w:pPr>
        <w:widowControl/>
        <w:ind w:left="426"/>
        <w:jc w:val="both"/>
      </w:pPr>
      <w:r w:rsidRPr="00E63E61">
        <w:t>10.Одобрение заключения договора № 104/22 от 01.04.2022 года по оказанию услуг по поддержке и продвижению в сети Интернет с  Индивидуальным Предпринимателем Шваревым Денисом Евгеньевичем, 183017, г. Мурманск, ул. Нахимова, д.5, кВ. 33, ОГРНИП 321519000007392, ИНН 772779868567, р\с 40802810338000247034 в ПАО «СБЕРБАНК», к\с 30101810400000000225, БИК 044525225.</w:t>
      </w:r>
    </w:p>
    <w:p w:rsidR="00583E50" w:rsidRPr="00427BE0" w:rsidRDefault="00583E50">
      <w:pPr>
        <w:widowControl/>
        <w:jc w:val="center"/>
        <w:rPr>
          <w:b/>
          <w:color w:val="000000"/>
          <w:lang w:val="en-US"/>
        </w:rPr>
      </w:pPr>
      <w:r w:rsidRPr="00427BE0">
        <w:rPr>
          <w:b/>
          <w:color w:val="000000"/>
        </w:rPr>
        <w:t>Итоги голосования</w:t>
      </w:r>
      <w:r w:rsidR="00AD0B7C" w:rsidRPr="00427BE0">
        <w:rPr>
          <w:b/>
          <w:color w:val="000000"/>
        </w:rPr>
        <w:t>:</w:t>
      </w:r>
    </w:p>
    <w:p w:rsidR="002A731C" w:rsidRPr="007E1C2D" w:rsidRDefault="002A731C" w:rsidP="00BD50F3">
      <w:pPr>
        <w:widowControl/>
        <w:numPr>
          <w:ilvl w:val="0"/>
          <w:numId w:val="11"/>
        </w:numPr>
        <w:ind w:hanging="76"/>
        <w:jc w:val="both"/>
        <w:rPr>
          <w:b/>
          <w:color w:val="000000"/>
        </w:rPr>
      </w:pPr>
      <w:r w:rsidRPr="007E1C2D">
        <w:rPr>
          <w:color w:val="000000"/>
        </w:rPr>
        <w:t>Первый вопрос повестки дня</w:t>
      </w:r>
      <w:r w:rsidRPr="007E1C2D">
        <w:rPr>
          <w:b/>
          <w:color w:val="000000"/>
        </w:rPr>
        <w:t xml:space="preserve">: </w:t>
      </w:r>
      <w:r w:rsidR="001F1FBE" w:rsidRPr="001F1FBE">
        <w:rPr>
          <w:b/>
        </w:rPr>
        <w:t>Утверждение годового отчета Общества за 2023 год.</w:t>
      </w:r>
    </w:p>
    <w:p w:rsidR="002A731C" w:rsidRPr="007E1C2D" w:rsidRDefault="007E1C2D" w:rsidP="002A731C">
      <w:pPr>
        <w:widowControl/>
        <w:tabs>
          <w:tab w:val="left" w:pos="0"/>
        </w:tabs>
        <w:ind w:left="426"/>
        <w:jc w:val="both"/>
      </w:pPr>
      <w:r w:rsidRPr="007E1C2D">
        <w:t>Число голосов, которыми обладали лица, включенные в список лиц, имевших право на участие в общем собрании, по данному вопросу повестки дня:</w:t>
      </w:r>
      <w:r w:rsidR="002A731C" w:rsidRPr="007E1C2D">
        <w:rPr>
          <w:b/>
        </w:rPr>
        <w:t>863 000.</w:t>
      </w:r>
    </w:p>
    <w:p w:rsidR="002A731C" w:rsidRPr="007E1C2D" w:rsidRDefault="007E1C2D" w:rsidP="002A731C">
      <w:pPr>
        <w:widowControl/>
        <w:tabs>
          <w:tab w:val="left" w:pos="0"/>
        </w:tabs>
        <w:ind w:left="426"/>
        <w:jc w:val="both"/>
      </w:pPr>
      <w:r w:rsidRPr="007E1C2D">
        <w:t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</w:t>
      </w:r>
      <w:r w:rsidR="002A731C" w:rsidRPr="007E1C2D">
        <w:rPr>
          <w:b/>
        </w:rPr>
        <w:t>863 000</w:t>
      </w:r>
      <w:r w:rsidR="002A731C" w:rsidRPr="007E1C2D">
        <w:t>.</w:t>
      </w:r>
    </w:p>
    <w:p w:rsidR="002A731C" w:rsidRPr="007E1C2D" w:rsidRDefault="007E1C2D" w:rsidP="002A731C">
      <w:pPr>
        <w:widowControl/>
        <w:tabs>
          <w:tab w:val="left" w:pos="0"/>
        </w:tabs>
        <w:ind w:left="426"/>
        <w:jc w:val="both"/>
        <w:rPr>
          <w:b/>
        </w:rPr>
      </w:pPr>
      <w:bookmarkStart w:id="2" w:name="В001_ФормТекст2"/>
      <w:r w:rsidRPr="007E1C2D">
        <w:t>Число голосов, которыми обладали лица, принявшие участие в общем собрании по данному вопросу</w:t>
      </w:r>
      <w:bookmarkEnd w:id="2"/>
      <w:r w:rsidR="002A731C" w:rsidRPr="007E1C2D">
        <w:t xml:space="preserve">:  </w:t>
      </w:r>
      <w:r w:rsidR="001F1FBE" w:rsidRPr="001F1FBE">
        <w:rPr>
          <w:b/>
        </w:rPr>
        <w:t>589 552</w:t>
      </w:r>
      <w:r w:rsidR="001F1FBE" w:rsidRPr="007E1C2D">
        <w:rPr>
          <w:b/>
        </w:rPr>
        <w:t>.</w:t>
      </w:r>
    </w:p>
    <w:p w:rsidR="002A731C" w:rsidRPr="007E1C2D" w:rsidRDefault="002A731C" w:rsidP="002A731C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="001F1FBE" w:rsidRPr="001F1FBE">
        <w:rPr>
          <w:b/>
        </w:rPr>
        <w:t>3143</w:t>
      </w:r>
      <w:r w:rsidRPr="007E1C2D">
        <w:rPr>
          <w:b/>
        </w:rPr>
        <w:t xml:space="preserve">%.  </w:t>
      </w:r>
      <w:r w:rsidRPr="007E1C2D">
        <w:rPr>
          <w:b/>
          <w:u w:val="single"/>
        </w:rPr>
        <w:t>Кворум имеется.</w:t>
      </w:r>
    </w:p>
    <w:p w:rsidR="002A731C" w:rsidRPr="00D735B6" w:rsidRDefault="002A731C" w:rsidP="002A731C">
      <w:pPr>
        <w:widowControl/>
        <w:ind w:left="426"/>
        <w:jc w:val="center"/>
        <w:rPr>
          <w:b/>
          <w:color w:val="000000"/>
          <w:sz w:val="18"/>
          <w:szCs w:val="18"/>
        </w:rPr>
      </w:pPr>
      <w:r w:rsidRPr="00D735B6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D735B6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992"/>
        <w:gridCol w:w="993"/>
        <w:gridCol w:w="992"/>
        <w:gridCol w:w="1276"/>
        <w:gridCol w:w="5244"/>
      </w:tblGrid>
      <w:tr w:rsidR="002A731C" w:rsidRPr="002A731C" w:rsidTr="002A731C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2A731C" w:rsidRPr="002A731C" w:rsidRDefault="002A731C" w:rsidP="003E1552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pct15" w:color="auto" w:fill="FFFFFF"/>
            <w:vAlign w:val="center"/>
          </w:tcPr>
          <w:p w:rsidR="002A731C" w:rsidRPr="002A731C" w:rsidRDefault="002A731C" w:rsidP="003E1552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2A731C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2A731C" w:rsidRPr="002A731C" w:rsidRDefault="002A731C" w:rsidP="003E1552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2A731C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:rsidR="002A731C" w:rsidRPr="002A731C" w:rsidRDefault="002A731C" w:rsidP="003E1552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2A731C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244" w:type="dxa"/>
            <w:tcBorders>
              <w:bottom w:val="nil"/>
            </w:tcBorders>
            <w:shd w:val="pct15" w:color="auto" w:fill="FFFFFF"/>
            <w:vAlign w:val="center"/>
          </w:tcPr>
          <w:p w:rsidR="002A731C" w:rsidRPr="002A731C" w:rsidRDefault="002A731C" w:rsidP="003E1552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2A731C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2A731C" w:rsidRPr="002A731C" w:rsidTr="002A731C">
        <w:trPr>
          <w:cantSplit/>
        </w:trPr>
        <w:tc>
          <w:tcPr>
            <w:tcW w:w="850" w:type="dxa"/>
            <w:shd w:val="pct15" w:color="auto" w:fill="FFFFFF"/>
          </w:tcPr>
          <w:p w:rsidR="002A731C" w:rsidRPr="002A731C" w:rsidRDefault="002A731C" w:rsidP="003E1552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2A731C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2A731C" w:rsidRPr="002A731C" w:rsidRDefault="002A731C" w:rsidP="003E1552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2A731C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2A731C" w:rsidRPr="00C24A0E" w:rsidRDefault="001F1FBE" w:rsidP="0098034F">
            <w:pPr>
              <w:widowControl/>
              <w:jc w:val="right"/>
              <w:rPr>
                <w:sz w:val="18"/>
                <w:szCs w:val="18"/>
              </w:rPr>
            </w:pPr>
            <w:r w:rsidRPr="00C24A0E">
              <w:rPr>
                <w:sz w:val="18"/>
                <w:szCs w:val="18"/>
              </w:rPr>
              <w:t>589 552</w:t>
            </w:r>
          </w:p>
        </w:tc>
        <w:tc>
          <w:tcPr>
            <w:tcW w:w="992" w:type="dxa"/>
          </w:tcPr>
          <w:p w:rsidR="002A731C" w:rsidRPr="00C24A0E" w:rsidRDefault="0098034F" w:rsidP="003E1552">
            <w:pPr>
              <w:widowControl/>
              <w:jc w:val="right"/>
              <w:rPr>
                <w:sz w:val="18"/>
                <w:szCs w:val="18"/>
              </w:rPr>
            </w:pPr>
            <w:r w:rsidRPr="00C24A0E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A731C" w:rsidRPr="002A731C" w:rsidRDefault="002A731C" w:rsidP="003E1552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5244" w:type="dxa"/>
          </w:tcPr>
          <w:p w:rsidR="002A731C" w:rsidRPr="002A731C" w:rsidRDefault="007A5866" w:rsidP="003E1552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A731C" w:rsidRPr="002A731C" w:rsidTr="002A731C">
        <w:trPr>
          <w:cantSplit/>
        </w:trPr>
        <w:tc>
          <w:tcPr>
            <w:tcW w:w="850" w:type="dxa"/>
            <w:shd w:val="pct15" w:color="auto" w:fill="FFFFFF"/>
          </w:tcPr>
          <w:p w:rsidR="002A731C" w:rsidRPr="002A731C" w:rsidRDefault="002A731C" w:rsidP="003E1552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2A731C" w:rsidRPr="002A731C" w:rsidRDefault="002A731C" w:rsidP="003E1552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2A731C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2A731C" w:rsidRPr="002A731C" w:rsidRDefault="007A5866" w:rsidP="0098034F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100,0000</w:t>
            </w:r>
          </w:p>
        </w:tc>
        <w:tc>
          <w:tcPr>
            <w:tcW w:w="992" w:type="dxa"/>
          </w:tcPr>
          <w:p w:rsidR="002A731C" w:rsidRPr="002A731C" w:rsidRDefault="002A731C" w:rsidP="0098034F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 w:rsidR="0098034F">
              <w:rPr>
                <w:sz w:val="18"/>
                <w:szCs w:val="18"/>
              </w:rPr>
              <w:t>0</w:t>
            </w: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A731C" w:rsidRPr="002A731C" w:rsidRDefault="002A731C" w:rsidP="003E1552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0,0000</w:t>
            </w:r>
          </w:p>
        </w:tc>
        <w:tc>
          <w:tcPr>
            <w:tcW w:w="5244" w:type="dxa"/>
          </w:tcPr>
          <w:p w:rsidR="002A731C" w:rsidRPr="002A731C" w:rsidRDefault="002A731C" w:rsidP="0098034F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 w:rsidR="007A5866">
              <w:rPr>
                <w:sz w:val="18"/>
                <w:szCs w:val="18"/>
              </w:rPr>
              <w:t>00</w:t>
            </w:r>
          </w:p>
        </w:tc>
      </w:tr>
    </w:tbl>
    <w:p w:rsidR="00BD50F3" w:rsidRDefault="002A731C" w:rsidP="00BD50F3">
      <w:pPr>
        <w:widowControl/>
        <w:tabs>
          <w:tab w:val="left" w:pos="426"/>
        </w:tabs>
        <w:ind w:left="426" w:right="-283"/>
        <w:jc w:val="both"/>
        <w:rPr>
          <w:b/>
        </w:rPr>
      </w:pPr>
      <w:r w:rsidRPr="00427BE0">
        <w:rPr>
          <w:color w:val="000000"/>
        </w:rPr>
        <w:t xml:space="preserve">ПРИНЯТО решение: </w:t>
      </w:r>
      <w:r w:rsidR="00BD50F3" w:rsidRPr="00BD50F3">
        <w:rPr>
          <w:b/>
        </w:rPr>
        <w:t>Утвердить годовой отчет Общества за 2023 год.</w:t>
      </w:r>
    </w:p>
    <w:p w:rsidR="001F1FBE" w:rsidRPr="00427BE0" w:rsidRDefault="001F1FBE" w:rsidP="001370A8">
      <w:pPr>
        <w:widowControl/>
        <w:tabs>
          <w:tab w:val="left" w:pos="426"/>
        </w:tabs>
        <w:ind w:left="426" w:right="29"/>
        <w:jc w:val="both"/>
        <w:rPr>
          <w:b/>
          <w:color w:val="000000"/>
        </w:rPr>
      </w:pPr>
      <w:r w:rsidRPr="00427BE0">
        <w:rPr>
          <w:color w:val="000000"/>
        </w:rPr>
        <w:lastRenderedPageBreak/>
        <w:t>2. Второй вопрос повестки дня:</w:t>
      </w:r>
      <w:r w:rsidR="00BD50F3" w:rsidRPr="00BD50F3">
        <w:rPr>
          <w:b/>
        </w:rPr>
        <w:t>Утверждение годовой  бухгалтерской (финансовой) отчетности Общества за 2023год.</w:t>
      </w:r>
    </w:p>
    <w:p w:rsidR="00BD50F3" w:rsidRPr="007E1C2D" w:rsidRDefault="00BD50F3" w:rsidP="00BD50F3">
      <w:pPr>
        <w:widowControl/>
        <w:tabs>
          <w:tab w:val="left" w:pos="0"/>
        </w:tabs>
        <w:ind w:left="426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0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991620" w:rsidRPr="00991620" w:rsidRDefault="00991620" w:rsidP="001F1FBE">
      <w:pPr>
        <w:widowControl/>
        <w:ind w:left="426"/>
        <w:jc w:val="center"/>
        <w:rPr>
          <w:b/>
          <w:sz w:val="10"/>
          <w:szCs w:val="10"/>
        </w:rPr>
      </w:pPr>
    </w:p>
    <w:p w:rsidR="001F1FBE" w:rsidRPr="00D735B6" w:rsidRDefault="001F1FBE" w:rsidP="001F1FBE">
      <w:pPr>
        <w:widowControl/>
        <w:ind w:left="426"/>
        <w:jc w:val="center"/>
        <w:rPr>
          <w:b/>
          <w:color w:val="000000"/>
          <w:sz w:val="18"/>
          <w:szCs w:val="18"/>
        </w:rPr>
      </w:pPr>
      <w:r w:rsidRPr="00D735B6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D735B6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992"/>
        <w:gridCol w:w="993"/>
        <w:gridCol w:w="992"/>
        <w:gridCol w:w="1276"/>
        <w:gridCol w:w="5244"/>
      </w:tblGrid>
      <w:tr w:rsidR="001F1FBE" w:rsidRPr="00337DA1" w:rsidTr="00743E7E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pct15" w:color="auto" w:fill="FFFFFF"/>
            <w:vAlign w:val="center"/>
          </w:tcPr>
          <w:p w:rsidR="001F1FBE" w:rsidRPr="00337DA1" w:rsidRDefault="001F1FBE" w:rsidP="00743E7E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337DA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337DA1" w:rsidRDefault="001F1FBE" w:rsidP="00743E7E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337DA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337DA1" w:rsidRDefault="001F1FBE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337DA1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244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337DA1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1F1FBE" w:rsidRPr="00337DA1" w:rsidTr="00743E7E">
        <w:trPr>
          <w:cantSplit/>
        </w:trPr>
        <w:tc>
          <w:tcPr>
            <w:tcW w:w="850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1F1FBE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 w:rsidRPr="00BD50F3">
              <w:rPr>
                <w:sz w:val="18"/>
                <w:szCs w:val="18"/>
              </w:rPr>
              <w:t>589 552</w:t>
            </w:r>
          </w:p>
        </w:tc>
        <w:tc>
          <w:tcPr>
            <w:tcW w:w="992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5244" w:type="dxa"/>
          </w:tcPr>
          <w:p w:rsidR="001F1FBE" w:rsidRPr="002A731C" w:rsidRDefault="001F1FBE" w:rsidP="00743E7E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1FBE" w:rsidRPr="00337DA1" w:rsidTr="00743E7E">
        <w:trPr>
          <w:cantSplit/>
        </w:trPr>
        <w:tc>
          <w:tcPr>
            <w:tcW w:w="850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100,0000</w:t>
            </w:r>
          </w:p>
        </w:tc>
        <w:tc>
          <w:tcPr>
            <w:tcW w:w="992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0,0000</w:t>
            </w:r>
          </w:p>
        </w:tc>
        <w:tc>
          <w:tcPr>
            <w:tcW w:w="5244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F1FBE" w:rsidRPr="00427BE0" w:rsidRDefault="001F1FBE" w:rsidP="001F1FBE">
      <w:pPr>
        <w:widowControl/>
        <w:ind w:left="426" w:right="29"/>
        <w:jc w:val="both"/>
        <w:rPr>
          <w:b/>
        </w:rPr>
      </w:pPr>
      <w:r w:rsidRPr="00427BE0">
        <w:rPr>
          <w:color w:val="000000"/>
        </w:rPr>
        <w:t xml:space="preserve">ПРИНЯТО решение: </w:t>
      </w:r>
      <w:r w:rsidR="00BD50F3" w:rsidRPr="00BD50F3">
        <w:rPr>
          <w:b/>
        </w:rPr>
        <w:t>Утвердить годовую бухгалтерскую (финансовую) отчетность Общества за 2023год.</w:t>
      </w:r>
    </w:p>
    <w:p w:rsidR="001F1FBE" w:rsidRPr="00337DA1" w:rsidRDefault="001F1FBE" w:rsidP="001F1FBE">
      <w:pPr>
        <w:widowControl/>
        <w:ind w:left="426" w:right="29"/>
        <w:jc w:val="both"/>
        <w:rPr>
          <w:b/>
          <w:sz w:val="18"/>
          <w:szCs w:val="18"/>
        </w:rPr>
      </w:pPr>
    </w:p>
    <w:p w:rsidR="001F1FBE" w:rsidRPr="00427BE0" w:rsidRDefault="001F1FBE" w:rsidP="001F1FBE">
      <w:pPr>
        <w:widowControl/>
        <w:numPr>
          <w:ilvl w:val="0"/>
          <w:numId w:val="13"/>
        </w:numPr>
        <w:ind w:left="426" w:firstLine="0"/>
        <w:jc w:val="both"/>
      </w:pPr>
      <w:r w:rsidRPr="00427BE0">
        <w:rPr>
          <w:color w:val="000000"/>
        </w:rPr>
        <w:t>Третий вопрос повестки дня:</w:t>
      </w:r>
      <w:r w:rsidRPr="00427BE0">
        <w:rPr>
          <w:b/>
        </w:rPr>
        <w:t>О выплате (объявлении) дивидендов.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1F1FBE" w:rsidRPr="00D735B6" w:rsidRDefault="001F1FBE" w:rsidP="001F1FBE">
      <w:pPr>
        <w:widowControl/>
        <w:tabs>
          <w:tab w:val="left" w:pos="142"/>
        </w:tabs>
        <w:ind w:left="426" w:right="29"/>
        <w:jc w:val="center"/>
        <w:rPr>
          <w:b/>
          <w:color w:val="000000"/>
          <w:sz w:val="18"/>
          <w:szCs w:val="18"/>
        </w:rPr>
      </w:pPr>
      <w:r w:rsidRPr="00D735B6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D735B6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992"/>
        <w:gridCol w:w="992"/>
        <w:gridCol w:w="992"/>
        <w:gridCol w:w="1276"/>
        <w:gridCol w:w="5244"/>
      </w:tblGrid>
      <w:tr w:rsidR="001F1FBE" w:rsidRPr="00337DA1" w:rsidTr="001370A8">
        <w:trPr>
          <w:cantSplit/>
        </w:trPr>
        <w:tc>
          <w:tcPr>
            <w:tcW w:w="1843" w:type="dxa"/>
            <w:gridSpan w:val="2"/>
            <w:tcBorders>
              <w:bottom w:val="nil"/>
            </w:tcBorders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337DA1" w:rsidRDefault="001F1FBE" w:rsidP="00743E7E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337DA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337DA1" w:rsidRDefault="001F1FBE" w:rsidP="00743E7E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337DA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337DA1" w:rsidRDefault="001F1FBE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337DA1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244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337DA1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1F1FBE" w:rsidRPr="00337DA1" w:rsidTr="001370A8">
        <w:trPr>
          <w:cantSplit/>
        </w:trPr>
        <w:tc>
          <w:tcPr>
            <w:tcW w:w="851" w:type="dxa"/>
            <w:shd w:val="pct15" w:color="auto" w:fill="FFFFFF"/>
          </w:tcPr>
          <w:p w:rsidR="001F1FBE" w:rsidRPr="00337DA1" w:rsidRDefault="001F1FBE" w:rsidP="00743E7E">
            <w:pPr>
              <w:widowControl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2" w:type="dxa"/>
          </w:tcPr>
          <w:p w:rsidR="001F1FBE" w:rsidRPr="00337DA1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 w:rsidRPr="00BD50F3">
              <w:rPr>
                <w:sz w:val="18"/>
                <w:szCs w:val="18"/>
              </w:rPr>
              <w:t>589 507</w:t>
            </w:r>
          </w:p>
        </w:tc>
        <w:tc>
          <w:tcPr>
            <w:tcW w:w="992" w:type="dxa"/>
          </w:tcPr>
          <w:p w:rsidR="001F1FBE" w:rsidRPr="00337DA1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1F1FBE" w:rsidRPr="00337DA1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</w:t>
            </w:r>
          </w:p>
        </w:tc>
        <w:tc>
          <w:tcPr>
            <w:tcW w:w="5244" w:type="dxa"/>
          </w:tcPr>
          <w:p w:rsidR="001F1FBE" w:rsidRPr="00337DA1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</w:t>
            </w:r>
          </w:p>
        </w:tc>
      </w:tr>
      <w:tr w:rsidR="001F1FBE" w:rsidRPr="00337DA1" w:rsidTr="001370A8">
        <w:trPr>
          <w:cantSplit/>
        </w:trPr>
        <w:tc>
          <w:tcPr>
            <w:tcW w:w="851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1F1FBE" w:rsidRPr="00337DA1" w:rsidRDefault="00C24A0E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BD50F3" w:rsidRPr="001370A8">
              <w:rPr>
                <w:sz w:val="18"/>
                <w:szCs w:val="18"/>
              </w:rPr>
              <w:t>9924</w:t>
            </w:r>
          </w:p>
        </w:tc>
        <w:tc>
          <w:tcPr>
            <w:tcW w:w="992" w:type="dxa"/>
          </w:tcPr>
          <w:p w:rsidR="001F1FBE" w:rsidRPr="00337DA1" w:rsidRDefault="001F1FBE" w:rsidP="00A61E08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0,00</w:t>
            </w:r>
            <w:r w:rsidR="00A61E08"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</w:tcPr>
          <w:p w:rsidR="001F1FBE" w:rsidRPr="00337DA1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0,0000</w:t>
            </w:r>
          </w:p>
        </w:tc>
        <w:tc>
          <w:tcPr>
            <w:tcW w:w="5244" w:type="dxa"/>
          </w:tcPr>
          <w:p w:rsidR="001F1FBE" w:rsidRPr="00337DA1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0,0000</w:t>
            </w:r>
          </w:p>
        </w:tc>
      </w:tr>
    </w:tbl>
    <w:p w:rsidR="001F1FBE" w:rsidRPr="00427BE0" w:rsidRDefault="001F1FBE" w:rsidP="001F1FBE">
      <w:pPr>
        <w:pStyle w:val="ac"/>
        <w:ind w:left="426" w:right="-144"/>
        <w:jc w:val="both"/>
      </w:pPr>
      <w:r w:rsidRPr="00427BE0">
        <w:rPr>
          <w:color w:val="000000"/>
        </w:rPr>
        <w:t xml:space="preserve">ПРИНЯТО решение: </w:t>
      </w:r>
      <w:r w:rsidR="00A61E08" w:rsidRPr="00A61E08">
        <w:rPr>
          <w:b/>
        </w:rPr>
        <w:t>Не выплачивать дивиденды акционерам Общества по итогам 2023 года.</w:t>
      </w:r>
    </w:p>
    <w:p w:rsidR="001F1FBE" w:rsidRPr="00337DA1" w:rsidRDefault="001F1FBE" w:rsidP="001F1FBE">
      <w:pPr>
        <w:widowControl/>
        <w:tabs>
          <w:tab w:val="left" w:pos="284"/>
        </w:tabs>
        <w:ind w:left="426"/>
        <w:jc w:val="both"/>
        <w:rPr>
          <w:b/>
          <w:sz w:val="18"/>
          <w:szCs w:val="18"/>
        </w:rPr>
      </w:pPr>
    </w:p>
    <w:p w:rsidR="001F1FBE" w:rsidRPr="00427BE0" w:rsidRDefault="001F1FBE" w:rsidP="00A61E08">
      <w:pPr>
        <w:widowControl/>
        <w:numPr>
          <w:ilvl w:val="0"/>
          <w:numId w:val="13"/>
        </w:numPr>
        <w:tabs>
          <w:tab w:val="left" w:pos="567"/>
        </w:tabs>
        <w:jc w:val="both"/>
        <w:rPr>
          <w:b/>
          <w:bCs/>
          <w:color w:val="000000"/>
        </w:rPr>
      </w:pPr>
      <w:r w:rsidRPr="00427BE0">
        <w:rPr>
          <w:color w:val="000000"/>
        </w:rPr>
        <w:t xml:space="preserve">Четвертый вопрос повестки дня: </w:t>
      </w:r>
      <w:r w:rsidR="00A61E08" w:rsidRPr="00A61E08">
        <w:rPr>
          <w:b/>
        </w:rPr>
        <w:t>Распределение прибыли  и убытков  Общества по результатам 2023 года.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1F1FBE" w:rsidRPr="00337DA1" w:rsidRDefault="001F1FBE" w:rsidP="001F1FBE">
      <w:pPr>
        <w:widowControl/>
        <w:ind w:left="720"/>
        <w:jc w:val="center"/>
        <w:rPr>
          <w:b/>
          <w:color w:val="000000"/>
          <w:sz w:val="18"/>
          <w:szCs w:val="18"/>
        </w:rPr>
      </w:pPr>
      <w:r w:rsidRPr="00337DA1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337DA1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992"/>
        <w:gridCol w:w="851"/>
        <w:gridCol w:w="992"/>
        <w:gridCol w:w="1474"/>
        <w:gridCol w:w="5188"/>
      </w:tblGrid>
      <w:tr w:rsidR="001F1FBE" w:rsidRPr="00337DA1" w:rsidTr="00743E7E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pct15" w:color="auto" w:fill="FFFFFF"/>
            <w:vAlign w:val="center"/>
          </w:tcPr>
          <w:p w:rsidR="001F1FBE" w:rsidRPr="00337DA1" w:rsidRDefault="001F1FBE" w:rsidP="00743E7E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337DA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337DA1" w:rsidRDefault="001F1FBE" w:rsidP="00743E7E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337DA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337DA1" w:rsidRDefault="001F1FBE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337DA1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188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337DA1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337DA1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A61E08" w:rsidRPr="00337DA1" w:rsidTr="00743E7E">
        <w:trPr>
          <w:cantSplit/>
        </w:trPr>
        <w:tc>
          <w:tcPr>
            <w:tcW w:w="850" w:type="dxa"/>
            <w:shd w:val="pct15" w:color="auto" w:fill="FFFFFF"/>
          </w:tcPr>
          <w:p w:rsidR="00A61E08" w:rsidRPr="00337DA1" w:rsidRDefault="00A61E08" w:rsidP="00743E7E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A61E08" w:rsidRPr="00337DA1" w:rsidRDefault="00A61E08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A61E08" w:rsidRPr="00337DA1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BD50F3">
              <w:rPr>
                <w:sz w:val="18"/>
                <w:szCs w:val="18"/>
              </w:rPr>
              <w:t>589 507</w:t>
            </w:r>
          </w:p>
        </w:tc>
        <w:tc>
          <w:tcPr>
            <w:tcW w:w="992" w:type="dxa"/>
          </w:tcPr>
          <w:p w:rsidR="00A61E08" w:rsidRPr="00337DA1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74" w:type="dxa"/>
          </w:tcPr>
          <w:p w:rsidR="00A61E08" w:rsidRPr="00337DA1" w:rsidRDefault="00A61E08" w:rsidP="00743E7E">
            <w:pPr>
              <w:widowControl/>
              <w:ind w:right="90"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</w:t>
            </w:r>
          </w:p>
        </w:tc>
        <w:tc>
          <w:tcPr>
            <w:tcW w:w="5188" w:type="dxa"/>
          </w:tcPr>
          <w:p w:rsidR="00A61E08" w:rsidRPr="00337DA1" w:rsidRDefault="00A61E08" w:rsidP="00743E7E">
            <w:pPr>
              <w:widowControl/>
              <w:ind w:right="90"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</w:t>
            </w:r>
          </w:p>
        </w:tc>
      </w:tr>
      <w:tr w:rsidR="00A61E08" w:rsidRPr="00337DA1" w:rsidTr="00743E7E">
        <w:trPr>
          <w:cantSplit/>
        </w:trPr>
        <w:tc>
          <w:tcPr>
            <w:tcW w:w="850" w:type="dxa"/>
            <w:shd w:val="pct15" w:color="auto" w:fill="FFFFFF"/>
          </w:tcPr>
          <w:p w:rsidR="00A61E08" w:rsidRPr="00337DA1" w:rsidRDefault="00A61E08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A61E08" w:rsidRPr="00337DA1" w:rsidRDefault="00A61E08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337DA1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A61E08" w:rsidRPr="00337DA1" w:rsidRDefault="00C24A0E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</w:t>
            </w:r>
            <w:r w:rsidR="00A61E08" w:rsidRPr="00BD50F3">
              <w:rPr>
                <w:bCs/>
                <w:sz w:val="18"/>
                <w:szCs w:val="18"/>
              </w:rPr>
              <w:t>9924</w:t>
            </w:r>
          </w:p>
        </w:tc>
        <w:tc>
          <w:tcPr>
            <w:tcW w:w="992" w:type="dxa"/>
          </w:tcPr>
          <w:p w:rsidR="00A61E08" w:rsidRPr="00337DA1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76</w:t>
            </w:r>
          </w:p>
        </w:tc>
        <w:tc>
          <w:tcPr>
            <w:tcW w:w="1474" w:type="dxa"/>
          </w:tcPr>
          <w:p w:rsidR="00A61E08" w:rsidRPr="00337DA1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0,0000</w:t>
            </w:r>
          </w:p>
        </w:tc>
        <w:tc>
          <w:tcPr>
            <w:tcW w:w="5188" w:type="dxa"/>
          </w:tcPr>
          <w:p w:rsidR="00A61E08" w:rsidRPr="00337DA1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337DA1">
              <w:rPr>
                <w:sz w:val="18"/>
                <w:szCs w:val="18"/>
              </w:rPr>
              <w:t>0,0000</w:t>
            </w:r>
          </w:p>
        </w:tc>
      </w:tr>
    </w:tbl>
    <w:p w:rsidR="001F1FBE" w:rsidRPr="00427BE0" w:rsidRDefault="001F1FBE" w:rsidP="001F1FBE">
      <w:pPr>
        <w:widowControl/>
        <w:ind w:left="426" w:right="-567"/>
        <w:jc w:val="both"/>
        <w:rPr>
          <w:b/>
        </w:rPr>
      </w:pPr>
      <w:r w:rsidRPr="00427BE0">
        <w:rPr>
          <w:color w:val="000000"/>
        </w:rPr>
        <w:t xml:space="preserve">ПРИНЯТО решение: </w:t>
      </w:r>
      <w:r w:rsidR="00A61E08" w:rsidRPr="001370A8">
        <w:rPr>
          <w:b/>
        </w:rPr>
        <w:t>Прибыль Общества по итогам 2023 года не распределять.</w:t>
      </w:r>
    </w:p>
    <w:p w:rsidR="001F1FBE" w:rsidRDefault="001F1FBE" w:rsidP="001F1FBE">
      <w:pPr>
        <w:widowControl/>
        <w:tabs>
          <w:tab w:val="left" w:pos="360"/>
        </w:tabs>
        <w:ind w:left="426"/>
        <w:jc w:val="both"/>
        <w:rPr>
          <w:color w:val="000000"/>
          <w:sz w:val="18"/>
          <w:szCs w:val="18"/>
        </w:rPr>
      </w:pPr>
    </w:p>
    <w:p w:rsidR="001F1FBE" w:rsidRPr="00B4707C" w:rsidRDefault="001F1FBE" w:rsidP="001F1FBE">
      <w:pPr>
        <w:widowControl/>
        <w:tabs>
          <w:tab w:val="left" w:pos="360"/>
        </w:tabs>
        <w:ind w:left="426"/>
        <w:jc w:val="both"/>
        <w:rPr>
          <w:b/>
        </w:rPr>
      </w:pPr>
      <w:r w:rsidRPr="00B4707C">
        <w:rPr>
          <w:color w:val="000000"/>
        </w:rPr>
        <w:t>5.Пятый вопрос повестки дня:</w:t>
      </w:r>
      <w:r w:rsidR="00A61E08" w:rsidRPr="00A61E08">
        <w:rPr>
          <w:b/>
        </w:rPr>
        <w:t>Избрание членов Совета директоров Общества.</w:t>
      </w:r>
    </w:p>
    <w:p w:rsidR="001F1FBE" w:rsidRPr="00B4707C" w:rsidRDefault="001F1FBE" w:rsidP="001F1FBE">
      <w:pPr>
        <w:widowControl/>
        <w:tabs>
          <w:tab w:val="left" w:pos="360"/>
        </w:tabs>
        <w:ind w:left="426"/>
        <w:jc w:val="both"/>
        <w:rPr>
          <w:b/>
        </w:rPr>
      </w:pPr>
      <w:r w:rsidRPr="00B4707C">
        <w:t>Число голосов, которыми обладали лица, включенные в список лиц, имевших право на участие в общем собрании, по данному вопросу повестки дня:</w:t>
      </w:r>
      <w:r w:rsidRPr="00B4707C">
        <w:rPr>
          <w:color w:val="000000"/>
        </w:rPr>
        <w:t>:</w:t>
      </w:r>
      <w:r w:rsidRPr="00B4707C">
        <w:rPr>
          <w:b/>
          <w:color w:val="000000"/>
        </w:rPr>
        <w:t> </w:t>
      </w:r>
      <w:bookmarkStart w:id="3" w:name="В005_ГолВсегоСписокИсх"/>
      <w:r w:rsidRPr="00B4707C">
        <w:rPr>
          <w:b/>
        </w:rPr>
        <w:t>863 000</w:t>
      </w:r>
      <w:bookmarkEnd w:id="3"/>
      <w:r w:rsidRPr="00B4707C">
        <w:rPr>
          <w:b/>
        </w:rPr>
        <w:t xml:space="preserve"> х 5 =</w:t>
      </w:r>
      <w:bookmarkStart w:id="4" w:name="В005_ГолВсегоСписок"/>
      <w:bookmarkEnd w:id="4"/>
      <w:r w:rsidRPr="00B4707C">
        <w:rPr>
          <w:b/>
        </w:rPr>
        <w:t>4 315 000.</w:t>
      </w:r>
    </w:p>
    <w:p w:rsidR="001F1FBE" w:rsidRPr="00B4707C" w:rsidRDefault="001F1FBE" w:rsidP="001F1FBE">
      <w:pPr>
        <w:widowControl/>
        <w:tabs>
          <w:tab w:val="left" w:pos="360"/>
        </w:tabs>
        <w:ind w:left="426"/>
        <w:jc w:val="both"/>
        <w:rPr>
          <w:b/>
        </w:rPr>
      </w:pPr>
      <w:r w:rsidRPr="00B4707C">
        <w:t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</w:t>
      </w:r>
      <w:r w:rsidR="00487339">
        <w:t xml:space="preserve">: </w:t>
      </w:r>
      <w:r w:rsidRPr="00B4707C">
        <w:rPr>
          <w:b/>
        </w:rPr>
        <w:t>863 000 х 5 = 4 315 000.</w:t>
      </w:r>
    </w:p>
    <w:p w:rsidR="001F1FBE" w:rsidRPr="00B4707C" w:rsidRDefault="001F1FBE" w:rsidP="001F1FBE">
      <w:pPr>
        <w:widowControl/>
        <w:tabs>
          <w:tab w:val="left" w:pos="360"/>
        </w:tabs>
        <w:ind w:left="426"/>
        <w:jc w:val="both"/>
        <w:rPr>
          <w:b/>
        </w:rPr>
      </w:pPr>
      <w:bookmarkStart w:id="5" w:name="В005_ГолЗарегУчитИсх"/>
      <w:r w:rsidRPr="00B4707C">
        <w:t xml:space="preserve">Число голосов, которыми обладали лица, принявшие участие в общем собрании по данному вопросу: </w:t>
      </w:r>
      <w:bookmarkEnd w:id="5"/>
      <w:r w:rsidR="00A61E08" w:rsidRPr="001F1FBE">
        <w:rPr>
          <w:b/>
        </w:rPr>
        <w:t>589 552</w:t>
      </w:r>
      <w:r w:rsidRPr="00B4707C">
        <w:rPr>
          <w:b/>
        </w:rPr>
        <w:t xml:space="preserve">  х 5 = </w:t>
      </w:r>
      <w:r w:rsidR="00A61E08" w:rsidRPr="00A61E08">
        <w:rPr>
          <w:b/>
        </w:rPr>
        <w:t>2 947 760</w:t>
      </w:r>
      <w:r w:rsidRPr="00B4707C">
        <w:rPr>
          <w:b/>
        </w:rPr>
        <w:t>.</w:t>
      </w:r>
    </w:p>
    <w:p w:rsidR="001F1FBE" w:rsidRPr="00B4707C" w:rsidRDefault="001F1FBE" w:rsidP="001F1FBE">
      <w:pPr>
        <w:widowControl/>
        <w:tabs>
          <w:tab w:val="left" w:pos="360"/>
        </w:tabs>
        <w:ind w:left="426"/>
        <w:jc w:val="both"/>
        <w:rPr>
          <w:b/>
          <w:u w:val="single"/>
        </w:rPr>
      </w:pPr>
      <w:r w:rsidRPr="00B4707C">
        <w:t>Кворум по данному вопросу повестки дня:</w:t>
      </w:r>
      <w:bookmarkStart w:id="6" w:name="В005_ПроцГолЗарег"/>
      <w:r w:rsidR="00C24A0E">
        <w:rPr>
          <w:b/>
        </w:rPr>
        <w:t>68,</w:t>
      </w:r>
      <w:r w:rsidR="00A61E08" w:rsidRPr="00B113A5">
        <w:rPr>
          <w:b/>
        </w:rPr>
        <w:t>3143</w:t>
      </w:r>
      <w:bookmarkEnd w:id="6"/>
      <w:r w:rsidRPr="00B4707C">
        <w:rPr>
          <w:b/>
        </w:rPr>
        <w:t xml:space="preserve">%.  </w:t>
      </w:r>
      <w:r w:rsidRPr="00B4707C">
        <w:rPr>
          <w:b/>
          <w:u w:val="single"/>
        </w:rPr>
        <w:t>Кворум имеется.</w:t>
      </w:r>
    </w:p>
    <w:p w:rsidR="00991620" w:rsidRDefault="00991620" w:rsidP="001F1FBE">
      <w:pPr>
        <w:widowControl/>
        <w:ind w:left="720"/>
        <w:jc w:val="center"/>
        <w:rPr>
          <w:b/>
          <w:sz w:val="18"/>
          <w:szCs w:val="18"/>
        </w:rPr>
      </w:pPr>
    </w:p>
    <w:p w:rsidR="001F1FBE" w:rsidRPr="00337DA1" w:rsidRDefault="001F1FBE" w:rsidP="001F1FBE">
      <w:pPr>
        <w:widowControl/>
        <w:ind w:left="720"/>
        <w:jc w:val="center"/>
        <w:rPr>
          <w:b/>
          <w:color w:val="000000"/>
          <w:sz w:val="18"/>
          <w:szCs w:val="18"/>
        </w:rPr>
      </w:pPr>
      <w:r w:rsidRPr="00337DA1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337DA1">
        <w:rPr>
          <w:b/>
          <w:color w:val="000000"/>
          <w:sz w:val="18"/>
          <w:szCs w:val="18"/>
        </w:rPr>
        <w:t>: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379"/>
        <w:gridCol w:w="3119"/>
      </w:tblGrid>
      <w:tr w:rsidR="001F1FBE" w:rsidRPr="000B4714" w:rsidTr="00743E7E">
        <w:trPr>
          <w:trHeight w:val="566"/>
        </w:trPr>
        <w:tc>
          <w:tcPr>
            <w:tcW w:w="708" w:type="dxa"/>
            <w:shd w:val="pct15" w:color="auto" w:fill="FFFFFF"/>
            <w:vAlign w:val="center"/>
          </w:tcPr>
          <w:p w:rsidR="001F1FBE" w:rsidRPr="000B4714" w:rsidRDefault="001F1FBE" w:rsidP="00743E7E">
            <w:pPr>
              <w:rPr>
                <w:b/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379" w:type="dxa"/>
            <w:shd w:val="pct15" w:color="auto" w:fill="FFFFFF"/>
            <w:vAlign w:val="center"/>
          </w:tcPr>
          <w:p w:rsidR="001F1FBE" w:rsidRPr="000B4714" w:rsidRDefault="001F1FBE" w:rsidP="00743E7E">
            <w:pPr>
              <w:pStyle w:val="5"/>
              <w:ind w:left="426"/>
              <w:rPr>
                <w:sz w:val="18"/>
                <w:szCs w:val="18"/>
              </w:rPr>
            </w:pPr>
            <w:r w:rsidRPr="000B4714">
              <w:rPr>
                <w:sz w:val="18"/>
                <w:szCs w:val="18"/>
              </w:rPr>
              <w:t>ФИО кандидата в Совет директоров</w:t>
            </w:r>
          </w:p>
        </w:tc>
        <w:tc>
          <w:tcPr>
            <w:tcW w:w="3119" w:type="dxa"/>
            <w:shd w:val="pct15" w:color="auto" w:fill="FFFFFF"/>
            <w:vAlign w:val="center"/>
          </w:tcPr>
          <w:p w:rsidR="001F1FBE" w:rsidRPr="000B4714" w:rsidRDefault="001F1FBE" w:rsidP="00743E7E">
            <w:pPr>
              <w:ind w:left="426"/>
              <w:jc w:val="center"/>
              <w:rPr>
                <w:b/>
                <w:color w:val="000000"/>
                <w:sz w:val="18"/>
                <w:szCs w:val="18"/>
              </w:rPr>
            </w:pPr>
            <w:r w:rsidRPr="000B4714">
              <w:rPr>
                <w:b/>
                <w:color w:val="000000"/>
                <w:sz w:val="18"/>
                <w:szCs w:val="18"/>
              </w:rPr>
              <w:t>Кол-во голосов</w:t>
            </w:r>
          </w:p>
        </w:tc>
      </w:tr>
      <w:tr w:rsidR="00A61E08" w:rsidRPr="000B4714" w:rsidTr="00743E7E">
        <w:tc>
          <w:tcPr>
            <w:tcW w:w="708" w:type="dxa"/>
          </w:tcPr>
          <w:p w:rsidR="00A61E08" w:rsidRPr="000B4714" w:rsidRDefault="00A61E08" w:rsidP="00743E7E">
            <w:pPr>
              <w:jc w:val="center"/>
              <w:rPr>
                <w:sz w:val="18"/>
                <w:szCs w:val="18"/>
              </w:rPr>
            </w:pPr>
            <w:r w:rsidRPr="000B4714">
              <w:rPr>
                <w:sz w:val="18"/>
                <w:szCs w:val="18"/>
              </w:rPr>
              <w:t>1.</w:t>
            </w:r>
          </w:p>
        </w:tc>
        <w:tc>
          <w:tcPr>
            <w:tcW w:w="6379" w:type="dxa"/>
            <w:vAlign w:val="center"/>
          </w:tcPr>
          <w:p w:rsidR="00A61E08" w:rsidRPr="000B4714" w:rsidRDefault="00A61E08" w:rsidP="00743E7E">
            <w:pPr>
              <w:pStyle w:val="21"/>
              <w:rPr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Охотников Максим Николаевич</w:t>
            </w:r>
          </w:p>
        </w:tc>
        <w:tc>
          <w:tcPr>
            <w:tcW w:w="3119" w:type="dxa"/>
          </w:tcPr>
          <w:p w:rsidR="00A61E08" w:rsidRDefault="00A61E08" w:rsidP="00A61E08">
            <w:pPr>
              <w:jc w:val="center"/>
            </w:pPr>
            <w:r w:rsidRPr="00AD4C58">
              <w:rPr>
                <w:b/>
              </w:rPr>
              <w:t>589 507</w:t>
            </w:r>
          </w:p>
        </w:tc>
      </w:tr>
      <w:tr w:rsidR="00A61E08" w:rsidRPr="000B4714" w:rsidTr="00743E7E">
        <w:tc>
          <w:tcPr>
            <w:tcW w:w="708" w:type="dxa"/>
          </w:tcPr>
          <w:p w:rsidR="00A61E08" w:rsidRPr="000B4714" w:rsidRDefault="00A61E08" w:rsidP="00743E7E">
            <w:pPr>
              <w:jc w:val="center"/>
              <w:rPr>
                <w:sz w:val="18"/>
                <w:szCs w:val="18"/>
              </w:rPr>
            </w:pPr>
            <w:r w:rsidRPr="000B4714">
              <w:rPr>
                <w:sz w:val="18"/>
                <w:szCs w:val="18"/>
              </w:rPr>
              <w:t>2.</w:t>
            </w:r>
          </w:p>
        </w:tc>
        <w:tc>
          <w:tcPr>
            <w:tcW w:w="6379" w:type="dxa"/>
            <w:vAlign w:val="center"/>
          </w:tcPr>
          <w:p w:rsidR="00A61E08" w:rsidRPr="000B4714" w:rsidRDefault="00A61E08" w:rsidP="00743E7E">
            <w:pPr>
              <w:pStyle w:val="21"/>
              <w:rPr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Уланов Андрей Евгеньевич</w:t>
            </w:r>
          </w:p>
        </w:tc>
        <w:tc>
          <w:tcPr>
            <w:tcW w:w="3119" w:type="dxa"/>
          </w:tcPr>
          <w:p w:rsidR="00A61E08" w:rsidRDefault="00A61E08" w:rsidP="00A61E08">
            <w:pPr>
              <w:jc w:val="center"/>
            </w:pPr>
            <w:r w:rsidRPr="00AD4C58">
              <w:rPr>
                <w:b/>
              </w:rPr>
              <w:t>589 507</w:t>
            </w:r>
          </w:p>
        </w:tc>
      </w:tr>
      <w:tr w:rsidR="00A61E08" w:rsidRPr="000B4714" w:rsidTr="00743E7E">
        <w:tc>
          <w:tcPr>
            <w:tcW w:w="708" w:type="dxa"/>
          </w:tcPr>
          <w:p w:rsidR="00A61E08" w:rsidRPr="000B4714" w:rsidRDefault="00A61E08" w:rsidP="00743E7E">
            <w:pPr>
              <w:jc w:val="center"/>
              <w:rPr>
                <w:sz w:val="18"/>
                <w:szCs w:val="18"/>
              </w:rPr>
            </w:pPr>
            <w:r w:rsidRPr="000B4714">
              <w:rPr>
                <w:sz w:val="18"/>
                <w:szCs w:val="18"/>
              </w:rPr>
              <w:t>3.</w:t>
            </w:r>
          </w:p>
        </w:tc>
        <w:tc>
          <w:tcPr>
            <w:tcW w:w="6379" w:type="dxa"/>
            <w:vAlign w:val="center"/>
          </w:tcPr>
          <w:p w:rsidR="00A61E08" w:rsidRPr="000B4714" w:rsidRDefault="00A61E08" w:rsidP="00743E7E">
            <w:pPr>
              <w:pStyle w:val="21"/>
              <w:rPr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Шканов Дмитрий Александрович</w:t>
            </w:r>
          </w:p>
        </w:tc>
        <w:tc>
          <w:tcPr>
            <w:tcW w:w="3119" w:type="dxa"/>
          </w:tcPr>
          <w:p w:rsidR="00A61E08" w:rsidRDefault="00A61E08" w:rsidP="00A61E08">
            <w:pPr>
              <w:jc w:val="center"/>
            </w:pPr>
            <w:r w:rsidRPr="00AD4C58">
              <w:rPr>
                <w:b/>
              </w:rPr>
              <w:t>589 507</w:t>
            </w:r>
          </w:p>
        </w:tc>
      </w:tr>
      <w:tr w:rsidR="00A61E08" w:rsidRPr="000B4714" w:rsidTr="00743E7E">
        <w:tc>
          <w:tcPr>
            <w:tcW w:w="708" w:type="dxa"/>
          </w:tcPr>
          <w:p w:rsidR="00A61E08" w:rsidRPr="000B4714" w:rsidRDefault="00A61E08" w:rsidP="00743E7E">
            <w:pPr>
              <w:jc w:val="center"/>
              <w:rPr>
                <w:sz w:val="18"/>
                <w:szCs w:val="18"/>
              </w:rPr>
            </w:pPr>
            <w:r w:rsidRPr="000B4714">
              <w:rPr>
                <w:sz w:val="18"/>
                <w:szCs w:val="18"/>
              </w:rPr>
              <w:t>4.</w:t>
            </w:r>
          </w:p>
        </w:tc>
        <w:tc>
          <w:tcPr>
            <w:tcW w:w="6379" w:type="dxa"/>
            <w:vAlign w:val="center"/>
          </w:tcPr>
          <w:p w:rsidR="00A61E08" w:rsidRPr="000B4714" w:rsidRDefault="00A61E08" w:rsidP="00743E7E">
            <w:pPr>
              <w:pStyle w:val="21"/>
              <w:rPr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Новиков Сергей Александрович</w:t>
            </w:r>
          </w:p>
        </w:tc>
        <w:tc>
          <w:tcPr>
            <w:tcW w:w="3119" w:type="dxa"/>
          </w:tcPr>
          <w:p w:rsidR="00A61E08" w:rsidRDefault="00A61E08" w:rsidP="00A61E08">
            <w:pPr>
              <w:jc w:val="center"/>
            </w:pPr>
            <w:r w:rsidRPr="00AD4C58">
              <w:rPr>
                <w:b/>
              </w:rPr>
              <w:t>589 507</w:t>
            </w:r>
          </w:p>
        </w:tc>
      </w:tr>
      <w:tr w:rsidR="00A61E08" w:rsidRPr="000B4714" w:rsidTr="00743E7E">
        <w:tc>
          <w:tcPr>
            <w:tcW w:w="708" w:type="dxa"/>
          </w:tcPr>
          <w:p w:rsidR="00A61E08" w:rsidRPr="000B4714" w:rsidRDefault="00A61E08" w:rsidP="00743E7E">
            <w:pPr>
              <w:jc w:val="center"/>
              <w:rPr>
                <w:sz w:val="18"/>
                <w:szCs w:val="18"/>
              </w:rPr>
            </w:pPr>
            <w:r w:rsidRPr="000B4714">
              <w:rPr>
                <w:sz w:val="18"/>
                <w:szCs w:val="18"/>
              </w:rPr>
              <w:t>5.</w:t>
            </w:r>
          </w:p>
        </w:tc>
        <w:tc>
          <w:tcPr>
            <w:tcW w:w="6379" w:type="dxa"/>
            <w:vAlign w:val="center"/>
          </w:tcPr>
          <w:p w:rsidR="00A61E08" w:rsidRPr="000B4714" w:rsidRDefault="00A61E08" w:rsidP="00743E7E">
            <w:pPr>
              <w:pStyle w:val="21"/>
              <w:rPr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Охотников Дмитрий Николаевич</w:t>
            </w:r>
          </w:p>
        </w:tc>
        <w:tc>
          <w:tcPr>
            <w:tcW w:w="3119" w:type="dxa"/>
          </w:tcPr>
          <w:p w:rsidR="00A61E08" w:rsidRDefault="00A61E08" w:rsidP="00A61E08">
            <w:pPr>
              <w:jc w:val="center"/>
            </w:pPr>
            <w:r w:rsidRPr="00AD4C58">
              <w:rPr>
                <w:b/>
              </w:rPr>
              <w:t>589 507</w:t>
            </w:r>
          </w:p>
        </w:tc>
      </w:tr>
      <w:tr w:rsidR="001F1FBE" w:rsidRPr="000B4714" w:rsidTr="00743E7E">
        <w:trPr>
          <w:cantSplit/>
        </w:trPr>
        <w:tc>
          <w:tcPr>
            <w:tcW w:w="7087" w:type="dxa"/>
            <w:gridSpan w:val="2"/>
            <w:tcBorders>
              <w:bottom w:val="nil"/>
            </w:tcBorders>
          </w:tcPr>
          <w:p w:rsidR="001F1FBE" w:rsidRPr="001370A8" w:rsidRDefault="001F1FBE" w:rsidP="00743E7E">
            <w:pPr>
              <w:ind w:left="426"/>
              <w:jc w:val="right"/>
              <w:rPr>
                <w:b/>
                <w:sz w:val="18"/>
                <w:szCs w:val="18"/>
              </w:rPr>
            </w:pPr>
            <w:r w:rsidRPr="001370A8">
              <w:rPr>
                <w:b/>
                <w:sz w:val="18"/>
                <w:szCs w:val="18"/>
              </w:rPr>
              <w:t>Итого голосов, отданных «За»: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F1FBE" w:rsidRPr="002D6510" w:rsidRDefault="001F1FBE" w:rsidP="00743E7E">
            <w:pPr>
              <w:ind w:left="-38" w:right="-66"/>
              <w:jc w:val="center"/>
              <w:rPr>
                <w:b/>
              </w:rPr>
            </w:pPr>
            <w:bookmarkStart w:id="7" w:name="В005_ГолКандРаспр"/>
            <w:r w:rsidRPr="00C94632">
              <w:rPr>
                <w:b/>
              </w:rPr>
              <w:t>2 947</w:t>
            </w:r>
            <w:r>
              <w:rPr>
                <w:b/>
              </w:rPr>
              <w:t> </w:t>
            </w:r>
            <w:bookmarkEnd w:id="7"/>
            <w:r>
              <w:rPr>
                <w:b/>
              </w:rPr>
              <w:t>535</w:t>
            </w:r>
          </w:p>
        </w:tc>
      </w:tr>
      <w:tr w:rsidR="001F1FBE" w:rsidRPr="000B4714" w:rsidTr="00743E7E">
        <w:trPr>
          <w:cantSplit/>
        </w:trPr>
        <w:tc>
          <w:tcPr>
            <w:tcW w:w="7087" w:type="dxa"/>
            <w:gridSpan w:val="2"/>
          </w:tcPr>
          <w:p w:rsidR="001F1FBE" w:rsidRPr="001370A8" w:rsidRDefault="001F1FBE" w:rsidP="00743E7E">
            <w:pPr>
              <w:ind w:left="426"/>
              <w:jc w:val="right"/>
              <w:rPr>
                <w:b/>
                <w:sz w:val="18"/>
                <w:szCs w:val="18"/>
              </w:rPr>
            </w:pPr>
            <w:r w:rsidRPr="001370A8">
              <w:rPr>
                <w:b/>
                <w:sz w:val="18"/>
                <w:szCs w:val="18"/>
              </w:rPr>
              <w:t>«Против»:</w:t>
            </w:r>
          </w:p>
        </w:tc>
        <w:tc>
          <w:tcPr>
            <w:tcW w:w="3119" w:type="dxa"/>
            <w:vAlign w:val="center"/>
          </w:tcPr>
          <w:p w:rsidR="001F1FBE" w:rsidRPr="000B4714" w:rsidRDefault="001F1FBE" w:rsidP="00743E7E">
            <w:pPr>
              <w:ind w:left="34"/>
              <w:jc w:val="center"/>
              <w:rPr>
                <w:b/>
                <w:sz w:val="18"/>
                <w:szCs w:val="18"/>
              </w:rPr>
            </w:pPr>
            <w:r w:rsidRPr="000B4714">
              <w:rPr>
                <w:b/>
                <w:sz w:val="18"/>
                <w:szCs w:val="18"/>
              </w:rPr>
              <w:t>0</w:t>
            </w:r>
          </w:p>
        </w:tc>
      </w:tr>
      <w:tr w:rsidR="001F1FBE" w:rsidRPr="000B4714" w:rsidTr="00743E7E">
        <w:trPr>
          <w:cantSplit/>
        </w:trPr>
        <w:tc>
          <w:tcPr>
            <w:tcW w:w="7087" w:type="dxa"/>
            <w:gridSpan w:val="2"/>
            <w:tcBorders>
              <w:bottom w:val="nil"/>
            </w:tcBorders>
          </w:tcPr>
          <w:p w:rsidR="001F1FBE" w:rsidRPr="001370A8" w:rsidRDefault="001F1FBE" w:rsidP="00743E7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370A8">
              <w:rPr>
                <w:b/>
                <w:color w:val="000000"/>
                <w:sz w:val="18"/>
                <w:szCs w:val="18"/>
              </w:rPr>
              <w:t>«Воздержался»: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F1FBE" w:rsidRPr="000B4714" w:rsidRDefault="001F1FBE" w:rsidP="00743E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F1FBE" w:rsidRPr="000B4714" w:rsidTr="00743E7E">
        <w:trPr>
          <w:cantSplit/>
        </w:trPr>
        <w:tc>
          <w:tcPr>
            <w:tcW w:w="7087" w:type="dxa"/>
            <w:gridSpan w:val="2"/>
          </w:tcPr>
          <w:p w:rsidR="001F1FBE" w:rsidRPr="001370A8" w:rsidRDefault="001F1FBE" w:rsidP="00743E7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370A8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основаниям:</w:t>
            </w:r>
          </w:p>
        </w:tc>
        <w:tc>
          <w:tcPr>
            <w:tcW w:w="3119" w:type="dxa"/>
            <w:vAlign w:val="center"/>
          </w:tcPr>
          <w:p w:rsidR="001F1FBE" w:rsidRPr="000B4714" w:rsidRDefault="00A61E08" w:rsidP="00743E7E">
            <w:pPr>
              <w:ind w:left="34"/>
              <w:jc w:val="center"/>
              <w:rPr>
                <w:b/>
                <w:sz w:val="18"/>
                <w:szCs w:val="18"/>
              </w:rPr>
            </w:pPr>
            <w:bookmarkStart w:id="8" w:name="В005_ГолНД"/>
            <w:r w:rsidRPr="00C942B8">
              <w:t>225</w:t>
            </w:r>
            <w:bookmarkEnd w:id="8"/>
          </w:p>
        </w:tc>
      </w:tr>
    </w:tbl>
    <w:p w:rsidR="001370A8" w:rsidRDefault="001370A8" w:rsidP="00A61E08">
      <w:pPr>
        <w:pStyle w:val="ac"/>
        <w:ind w:left="426" w:right="-144"/>
        <w:jc w:val="both"/>
        <w:rPr>
          <w:color w:val="000000"/>
        </w:rPr>
      </w:pPr>
    </w:p>
    <w:p w:rsidR="00A61E08" w:rsidRPr="00A61E08" w:rsidRDefault="001F1FBE" w:rsidP="00A61E08">
      <w:pPr>
        <w:pStyle w:val="ac"/>
        <w:ind w:left="426" w:right="-144"/>
        <w:jc w:val="both"/>
        <w:rPr>
          <w:b/>
        </w:rPr>
      </w:pPr>
      <w:r w:rsidRPr="00427BE0">
        <w:rPr>
          <w:color w:val="000000"/>
        </w:rPr>
        <w:lastRenderedPageBreak/>
        <w:t>ПРИНЯ</w:t>
      </w:r>
      <w:bookmarkStart w:id="9" w:name="_GoBack"/>
      <w:bookmarkEnd w:id="9"/>
      <w:r w:rsidRPr="00427BE0">
        <w:rPr>
          <w:color w:val="000000"/>
        </w:rPr>
        <w:t xml:space="preserve">ТО решение: </w:t>
      </w:r>
      <w:r w:rsidR="00A61E08" w:rsidRPr="00A61E08">
        <w:rPr>
          <w:b/>
        </w:rPr>
        <w:t>Избрать в Совет директоров Общества следующих лиц:</w:t>
      </w:r>
    </w:p>
    <w:p w:rsidR="00A61E08" w:rsidRPr="00A61E08" w:rsidRDefault="00A61E08" w:rsidP="00A61E08">
      <w:pPr>
        <w:pStyle w:val="ac"/>
        <w:ind w:left="426" w:right="-144"/>
        <w:jc w:val="both"/>
        <w:rPr>
          <w:b/>
        </w:rPr>
      </w:pPr>
      <w:r w:rsidRPr="00A61E08">
        <w:rPr>
          <w:b/>
        </w:rPr>
        <w:t>1.</w:t>
      </w:r>
      <w:r w:rsidRPr="00A61E08">
        <w:rPr>
          <w:b/>
        </w:rPr>
        <w:tab/>
        <w:t>Охотников Максим Николаевич</w:t>
      </w:r>
    </w:p>
    <w:p w:rsidR="00A61E08" w:rsidRPr="00A61E08" w:rsidRDefault="00A61E08" w:rsidP="00A61E08">
      <w:pPr>
        <w:pStyle w:val="ac"/>
        <w:ind w:left="426" w:right="-144"/>
        <w:jc w:val="both"/>
        <w:rPr>
          <w:b/>
        </w:rPr>
      </w:pPr>
      <w:r w:rsidRPr="00A61E08">
        <w:rPr>
          <w:b/>
        </w:rPr>
        <w:t>2.</w:t>
      </w:r>
      <w:r w:rsidRPr="00A61E08">
        <w:rPr>
          <w:b/>
        </w:rPr>
        <w:tab/>
        <w:t>Уланов Андрей Евгеньевич</w:t>
      </w:r>
    </w:p>
    <w:p w:rsidR="00A61E08" w:rsidRPr="00A61E08" w:rsidRDefault="00A61E08" w:rsidP="00A61E08">
      <w:pPr>
        <w:pStyle w:val="ac"/>
        <w:ind w:left="426" w:right="-144"/>
        <w:jc w:val="both"/>
        <w:rPr>
          <w:b/>
        </w:rPr>
      </w:pPr>
      <w:r w:rsidRPr="00A61E08">
        <w:rPr>
          <w:b/>
        </w:rPr>
        <w:t>3.</w:t>
      </w:r>
      <w:r w:rsidRPr="00A61E08">
        <w:rPr>
          <w:b/>
        </w:rPr>
        <w:tab/>
        <w:t>Шканов Дмитрий Александрович</w:t>
      </w:r>
    </w:p>
    <w:p w:rsidR="00A61E08" w:rsidRPr="00A61E08" w:rsidRDefault="00A61E08" w:rsidP="00A61E08">
      <w:pPr>
        <w:pStyle w:val="ac"/>
        <w:ind w:left="426" w:right="-144"/>
        <w:jc w:val="both"/>
        <w:rPr>
          <w:b/>
        </w:rPr>
      </w:pPr>
      <w:r w:rsidRPr="00A61E08">
        <w:rPr>
          <w:b/>
        </w:rPr>
        <w:t>4.</w:t>
      </w:r>
      <w:r w:rsidRPr="00A61E08">
        <w:rPr>
          <w:b/>
        </w:rPr>
        <w:tab/>
        <w:t>Новиков Сергей Александрович</w:t>
      </w:r>
    </w:p>
    <w:p w:rsidR="001F1FBE" w:rsidRDefault="00A61E08" w:rsidP="00A61E08">
      <w:pPr>
        <w:pStyle w:val="ac"/>
        <w:ind w:left="426" w:right="-144"/>
        <w:jc w:val="both"/>
        <w:rPr>
          <w:b/>
        </w:rPr>
      </w:pPr>
      <w:r w:rsidRPr="00A61E08">
        <w:rPr>
          <w:b/>
        </w:rPr>
        <w:t>5.</w:t>
      </w:r>
      <w:r w:rsidRPr="00A61E08">
        <w:rPr>
          <w:b/>
        </w:rPr>
        <w:tab/>
        <w:t>Охотников Дмитрий Николаевич</w:t>
      </w:r>
    </w:p>
    <w:p w:rsidR="00A61E08" w:rsidRDefault="00A61E08" w:rsidP="00A61E08">
      <w:pPr>
        <w:pStyle w:val="ac"/>
        <w:ind w:left="426" w:right="-144"/>
        <w:jc w:val="both"/>
      </w:pPr>
    </w:p>
    <w:p w:rsidR="001F1FBE" w:rsidRPr="00427BE0" w:rsidRDefault="001F1FBE" w:rsidP="001F1FBE">
      <w:pPr>
        <w:widowControl/>
        <w:tabs>
          <w:tab w:val="left" w:pos="284"/>
        </w:tabs>
        <w:ind w:left="426"/>
        <w:jc w:val="both"/>
        <w:rPr>
          <w:b/>
          <w:bCs/>
          <w:color w:val="000000"/>
        </w:rPr>
      </w:pPr>
      <w:r w:rsidRPr="00427BE0">
        <w:rPr>
          <w:bCs/>
          <w:color w:val="000000"/>
        </w:rPr>
        <w:t>6.</w:t>
      </w:r>
      <w:r w:rsidRPr="00427BE0">
        <w:rPr>
          <w:color w:val="000000"/>
        </w:rPr>
        <w:t xml:space="preserve">   Шестой вопрос повестки дня:</w:t>
      </w:r>
      <w:r w:rsidR="00A61E08" w:rsidRPr="00A61E08">
        <w:rPr>
          <w:b/>
        </w:rPr>
        <w:t>Утверждение аудитора Общества.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1F1FBE" w:rsidRPr="00337DA1" w:rsidRDefault="001F1FBE" w:rsidP="001F1FBE">
      <w:pPr>
        <w:widowControl/>
        <w:ind w:left="720"/>
        <w:jc w:val="center"/>
        <w:rPr>
          <w:b/>
          <w:color w:val="000000"/>
          <w:sz w:val="18"/>
          <w:szCs w:val="18"/>
        </w:rPr>
      </w:pPr>
      <w:r w:rsidRPr="00337DA1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337DA1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992"/>
        <w:gridCol w:w="993"/>
        <w:gridCol w:w="992"/>
        <w:gridCol w:w="1417"/>
        <w:gridCol w:w="5103"/>
      </w:tblGrid>
      <w:tr w:rsidR="001F1FBE" w:rsidRPr="000B4714" w:rsidTr="00743E7E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1F1FBE" w:rsidRPr="000B4714" w:rsidRDefault="001F1FBE" w:rsidP="00743E7E">
            <w:pPr>
              <w:widowControl/>
              <w:ind w:left="42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pct15" w:color="auto" w:fill="FFFFFF"/>
            <w:vAlign w:val="center"/>
          </w:tcPr>
          <w:p w:rsidR="001F1FBE" w:rsidRPr="000B4714" w:rsidRDefault="001F1FBE" w:rsidP="00743E7E">
            <w:pPr>
              <w:pStyle w:val="2"/>
              <w:widowControl/>
              <w:ind w:left="34"/>
              <w:rPr>
                <w:color w:val="000000"/>
                <w:sz w:val="18"/>
                <w:szCs w:val="18"/>
              </w:rPr>
            </w:pPr>
            <w:r w:rsidRPr="000B4714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0B4714" w:rsidRDefault="001F1FBE" w:rsidP="00743E7E">
            <w:pPr>
              <w:pStyle w:val="8"/>
              <w:widowControl/>
              <w:ind w:left="34"/>
              <w:rPr>
                <w:color w:val="000000"/>
                <w:sz w:val="18"/>
                <w:szCs w:val="18"/>
              </w:rPr>
            </w:pPr>
            <w:r w:rsidRPr="000B4714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0B4714" w:rsidRDefault="001F1FBE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0B4714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0B4714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0B4714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A61E08" w:rsidRPr="000B4714" w:rsidTr="00743E7E">
        <w:trPr>
          <w:cantSplit/>
        </w:trPr>
        <w:tc>
          <w:tcPr>
            <w:tcW w:w="850" w:type="dxa"/>
            <w:shd w:val="pct15" w:color="auto" w:fill="FFFFFF"/>
          </w:tcPr>
          <w:p w:rsidR="00A61E08" w:rsidRPr="000B4714" w:rsidRDefault="00A61E08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0B4714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A61E08" w:rsidRPr="000B4714" w:rsidRDefault="00A61E08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0B4714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A61E08" w:rsidRPr="00A61E08" w:rsidRDefault="00A61E08" w:rsidP="00C24A0E">
            <w:pPr>
              <w:jc w:val="right"/>
              <w:rPr>
                <w:sz w:val="18"/>
                <w:szCs w:val="18"/>
              </w:rPr>
            </w:pPr>
            <w:r w:rsidRPr="00A61E08">
              <w:rPr>
                <w:sz w:val="18"/>
                <w:szCs w:val="18"/>
              </w:rPr>
              <w:t>589 507</w:t>
            </w:r>
          </w:p>
        </w:tc>
        <w:tc>
          <w:tcPr>
            <w:tcW w:w="992" w:type="dxa"/>
          </w:tcPr>
          <w:p w:rsidR="00A61E08" w:rsidRPr="00A61E08" w:rsidRDefault="00A61E08" w:rsidP="00C24A0E">
            <w:pPr>
              <w:jc w:val="right"/>
              <w:rPr>
                <w:sz w:val="18"/>
                <w:szCs w:val="18"/>
              </w:rPr>
            </w:pPr>
            <w:r w:rsidRPr="00A61E08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A61E08" w:rsidRPr="002A731C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</w:tcPr>
          <w:p w:rsidR="00A61E08" w:rsidRPr="002A731C" w:rsidRDefault="00A61E08" w:rsidP="00743E7E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1E08" w:rsidRPr="000B4714" w:rsidTr="00743E7E">
        <w:trPr>
          <w:cantSplit/>
        </w:trPr>
        <w:tc>
          <w:tcPr>
            <w:tcW w:w="850" w:type="dxa"/>
            <w:shd w:val="pct15" w:color="auto" w:fill="FFFFFF"/>
          </w:tcPr>
          <w:p w:rsidR="00A61E08" w:rsidRPr="000B4714" w:rsidRDefault="00A61E08" w:rsidP="00743E7E">
            <w:pPr>
              <w:widowControl/>
              <w:ind w:left="426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A61E08" w:rsidRPr="000B4714" w:rsidRDefault="00A61E08" w:rsidP="00743E7E">
            <w:pPr>
              <w:widowControl/>
              <w:ind w:left="426"/>
              <w:jc w:val="center"/>
              <w:rPr>
                <w:b/>
                <w:color w:val="000000"/>
                <w:sz w:val="16"/>
                <w:szCs w:val="16"/>
              </w:rPr>
            </w:pPr>
            <w:r w:rsidRPr="000B4714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A61E08" w:rsidRPr="00A61E08" w:rsidRDefault="00C24A0E" w:rsidP="00C24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A61E08" w:rsidRPr="00A61E08">
              <w:rPr>
                <w:sz w:val="18"/>
                <w:szCs w:val="18"/>
              </w:rPr>
              <w:t>9924</w:t>
            </w:r>
          </w:p>
        </w:tc>
        <w:tc>
          <w:tcPr>
            <w:tcW w:w="992" w:type="dxa"/>
          </w:tcPr>
          <w:p w:rsidR="00A61E08" w:rsidRPr="00A61E08" w:rsidRDefault="00A61E08" w:rsidP="00C24A0E">
            <w:pPr>
              <w:jc w:val="right"/>
              <w:rPr>
                <w:sz w:val="18"/>
                <w:szCs w:val="18"/>
              </w:rPr>
            </w:pPr>
            <w:r w:rsidRPr="00A61E08">
              <w:rPr>
                <w:sz w:val="18"/>
                <w:szCs w:val="18"/>
              </w:rPr>
              <w:t>0,0076</w:t>
            </w:r>
          </w:p>
        </w:tc>
        <w:tc>
          <w:tcPr>
            <w:tcW w:w="1417" w:type="dxa"/>
          </w:tcPr>
          <w:p w:rsidR="00A61E08" w:rsidRPr="002A731C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0,0000</w:t>
            </w:r>
          </w:p>
        </w:tc>
        <w:tc>
          <w:tcPr>
            <w:tcW w:w="5103" w:type="dxa"/>
          </w:tcPr>
          <w:p w:rsidR="00A61E08" w:rsidRPr="002A731C" w:rsidRDefault="00A61E08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F1FBE" w:rsidRPr="00427BE0" w:rsidRDefault="001F1FBE" w:rsidP="001F1FBE">
      <w:pPr>
        <w:pStyle w:val="ac"/>
        <w:ind w:left="426" w:right="283"/>
        <w:jc w:val="both"/>
        <w:rPr>
          <w:b/>
        </w:rPr>
      </w:pPr>
      <w:r w:rsidRPr="00427BE0">
        <w:rPr>
          <w:color w:val="000000"/>
        </w:rPr>
        <w:t xml:space="preserve">ПРИНЯТО решение: </w:t>
      </w:r>
      <w:r w:rsidR="00A61E08" w:rsidRPr="00A61E08">
        <w:rPr>
          <w:b/>
        </w:rPr>
        <w:t>Утвердить аудитором Общества – Общество с ограниченной ответственностью «Аудит-Мастер (603116, Россия, г. Н.Новгород, ул. Гордеевская, д.77, СРО  «Ассоциация «Содружество» ОРНЗ № 12006116627.; ОГРН 1155257001041, ИНН 5257027853, КПП 525701001</w:t>
      </w:r>
    </w:p>
    <w:p w:rsidR="001F1FBE" w:rsidRPr="00E638A0" w:rsidRDefault="001F1FBE" w:rsidP="001F1FBE">
      <w:pPr>
        <w:widowControl/>
        <w:tabs>
          <w:tab w:val="left" w:pos="284"/>
        </w:tabs>
        <w:ind w:left="426"/>
        <w:jc w:val="both"/>
        <w:rPr>
          <w:b/>
          <w:sz w:val="6"/>
          <w:szCs w:val="6"/>
        </w:rPr>
      </w:pPr>
    </w:p>
    <w:p w:rsidR="001370A8" w:rsidRDefault="001370A8" w:rsidP="001F1FBE">
      <w:pPr>
        <w:widowControl/>
        <w:tabs>
          <w:tab w:val="left" w:pos="0"/>
        </w:tabs>
        <w:ind w:left="426" w:right="29"/>
        <w:jc w:val="both"/>
        <w:rPr>
          <w:bCs/>
          <w:color w:val="000000"/>
        </w:rPr>
      </w:pPr>
    </w:p>
    <w:p w:rsidR="001F1FBE" w:rsidRDefault="001F1FBE" w:rsidP="001F1FBE">
      <w:pPr>
        <w:widowControl/>
        <w:tabs>
          <w:tab w:val="left" w:pos="0"/>
        </w:tabs>
        <w:ind w:left="426" w:right="29"/>
        <w:jc w:val="both"/>
        <w:rPr>
          <w:b/>
          <w:sz w:val="18"/>
          <w:szCs w:val="18"/>
        </w:rPr>
      </w:pPr>
      <w:r w:rsidRPr="00427BE0">
        <w:rPr>
          <w:bCs/>
          <w:color w:val="000000"/>
        </w:rPr>
        <w:t>7.</w:t>
      </w:r>
      <w:r w:rsidRPr="00427BE0">
        <w:rPr>
          <w:color w:val="000000"/>
        </w:rPr>
        <w:t xml:space="preserve">   Седьмой вопрос повестки дня: </w:t>
      </w:r>
      <w:r w:rsidR="00A61E08" w:rsidRPr="00A61E08">
        <w:rPr>
          <w:b/>
        </w:rPr>
        <w:t>Одобрение   заключения Договора № 1/24 УК от 01.01.2024 г. с Управляющей Компанией  ООО «БазаСервис», 603093, г. Н. Новгород, ул. Деловая, д. 7. ОГРН 1125260017717, ИНН 5260345729, КПП 526001001, р/с 40702810701010020506 в ПАО «НБД-Банк» г. Н. Новгорода, к/с 30101810400000000705, БИК 042202705.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1F1FBE" w:rsidRPr="00337DA1" w:rsidRDefault="001F1FBE" w:rsidP="001F1FBE">
      <w:pPr>
        <w:widowControl/>
        <w:ind w:left="426"/>
        <w:jc w:val="center"/>
        <w:rPr>
          <w:b/>
          <w:color w:val="000000"/>
          <w:sz w:val="18"/>
          <w:szCs w:val="18"/>
        </w:rPr>
      </w:pPr>
      <w:r w:rsidRPr="00337DA1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337DA1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992"/>
        <w:gridCol w:w="993"/>
        <w:gridCol w:w="992"/>
        <w:gridCol w:w="1474"/>
        <w:gridCol w:w="5046"/>
      </w:tblGrid>
      <w:tr w:rsidR="001F1FBE" w:rsidRPr="00655073" w:rsidTr="00743E7E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1F1FBE" w:rsidRPr="00655073" w:rsidRDefault="001F1FBE" w:rsidP="00743E7E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pct15" w:color="auto" w:fill="FFFFFF"/>
            <w:vAlign w:val="center"/>
          </w:tcPr>
          <w:p w:rsidR="001F1FBE" w:rsidRPr="00655073" w:rsidRDefault="001F1FBE" w:rsidP="00743E7E">
            <w:pPr>
              <w:pStyle w:val="2"/>
              <w:widowControl/>
              <w:rPr>
                <w:sz w:val="18"/>
                <w:szCs w:val="18"/>
              </w:rPr>
            </w:pPr>
            <w:r w:rsidRPr="00655073">
              <w:rPr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655073" w:rsidRDefault="001F1FBE" w:rsidP="00743E7E">
            <w:pPr>
              <w:pStyle w:val="8"/>
              <w:widowControl/>
              <w:rPr>
                <w:sz w:val="18"/>
                <w:szCs w:val="18"/>
              </w:rPr>
            </w:pPr>
            <w:r w:rsidRPr="00655073">
              <w:rPr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655073" w:rsidRDefault="001F1FBE" w:rsidP="00743E7E">
            <w:pPr>
              <w:pStyle w:val="7"/>
              <w:widowControl/>
              <w:spacing w:line="240" w:lineRule="auto"/>
              <w:jc w:val="center"/>
              <w:rPr>
                <w:szCs w:val="18"/>
              </w:rPr>
            </w:pPr>
            <w:r w:rsidRPr="00655073">
              <w:rPr>
                <w:szCs w:val="18"/>
              </w:rPr>
              <w:t>Воздержался</w:t>
            </w:r>
          </w:p>
        </w:tc>
        <w:tc>
          <w:tcPr>
            <w:tcW w:w="5046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655073" w:rsidRDefault="001F1FBE" w:rsidP="00743E7E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655073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1F1FBE" w:rsidRPr="00655073" w:rsidTr="00743E7E">
        <w:trPr>
          <w:cantSplit/>
        </w:trPr>
        <w:tc>
          <w:tcPr>
            <w:tcW w:w="850" w:type="dxa"/>
            <w:shd w:val="pct15" w:color="auto" w:fill="FFFFFF"/>
          </w:tcPr>
          <w:p w:rsidR="001F1FBE" w:rsidRPr="00655073" w:rsidRDefault="001F1FBE" w:rsidP="00743E7E">
            <w:pPr>
              <w:widowControl/>
              <w:jc w:val="right"/>
              <w:rPr>
                <w:b/>
                <w:sz w:val="16"/>
                <w:szCs w:val="16"/>
              </w:rPr>
            </w:pPr>
            <w:r w:rsidRPr="00655073">
              <w:rPr>
                <w:b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1F1FBE" w:rsidRPr="00655073" w:rsidRDefault="001F1FBE" w:rsidP="00743E7E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55073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1F1FBE" w:rsidRPr="00AA6090" w:rsidRDefault="00AA6090" w:rsidP="00AA6090">
            <w:pPr>
              <w:widowControl/>
              <w:jc w:val="right"/>
              <w:rPr>
                <w:bCs/>
                <w:sz w:val="18"/>
                <w:szCs w:val="18"/>
              </w:rPr>
            </w:pPr>
            <w:bookmarkStart w:id="10" w:name="В007_ГолЗА"/>
            <w:r w:rsidRPr="00AA6090">
              <w:rPr>
                <w:bCs/>
                <w:sz w:val="18"/>
                <w:szCs w:val="18"/>
              </w:rPr>
              <w:t>589 552</w:t>
            </w:r>
            <w:bookmarkEnd w:id="10"/>
          </w:p>
        </w:tc>
        <w:tc>
          <w:tcPr>
            <w:tcW w:w="992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5046" w:type="dxa"/>
          </w:tcPr>
          <w:p w:rsidR="001F1FBE" w:rsidRPr="002A731C" w:rsidRDefault="001F1FBE" w:rsidP="00743E7E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F1FBE" w:rsidRPr="00655073" w:rsidTr="00743E7E">
        <w:trPr>
          <w:cantSplit/>
        </w:trPr>
        <w:tc>
          <w:tcPr>
            <w:tcW w:w="850" w:type="dxa"/>
            <w:shd w:val="pct15" w:color="auto" w:fill="FFFFFF"/>
          </w:tcPr>
          <w:p w:rsidR="001F1FBE" w:rsidRPr="00655073" w:rsidRDefault="001F1FBE" w:rsidP="00743E7E">
            <w:pPr>
              <w:widowControl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1F1FBE" w:rsidRPr="00655073" w:rsidRDefault="001F1FBE" w:rsidP="00743E7E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655073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100,0000</w:t>
            </w:r>
          </w:p>
        </w:tc>
        <w:tc>
          <w:tcPr>
            <w:tcW w:w="992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0,0000</w:t>
            </w:r>
          </w:p>
        </w:tc>
        <w:tc>
          <w:tcPr>
            <w:tcW w:w="5046" w:type="dxa"/>
          </w:tcPr>
          <w:p w:rsidR="001F1FBE" w:rsidRPr="002A731C" w:rsidRDefault="001F1FBE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F1FBE" w:rsidRPr="00B4707C" w:rsidRDefault="001F1FBE" w:rsidP="001F1FBE">
      <w:pPr>
        <w:widowControl/>
        <w:ind w:left="426" w:right="29"/>
        <w:jc w:val="both"/>
        <w:rPr>
          <w:b/>
        </w:rPr>
      </w:pPr>
      <w:r w:rsidRPr="00B4707C">
        <w:rPr>
          <w:b/>
        </w:rPr>
        <w:t xml:space="preserve">ПРИНЯТО решение: </w:t>
      </w:r>
      <w:r w:rsidR="00AA6090" w:rsidRPr="00AA6090">
        <w:rPr>
          <w:b/>
        </w:rPr>
        <w:t>Одобрить  заключение Договора № 1/24 УК от 01.01.2024 г. с Управляющей Компанией  ООО «БазаСервис», 603093, г. Н. Новгород, ул. Деловая, д. 7. ОГРН 1125260017717, ИНН 5260345729, КПП 526001001, р/с 40702810701010020506 в ПАО «НБД-Банк» г.Н.Новгорода, к/с 30101810400000000705, БИК 042202705.</w:t>
      </w:r>
    </w:p>
    <w:p w:rsidR="001F1FBE" w:rsidRDefault="001F1FBE" w:rsidP="001F1FBE">
      <w:pPr>
        <w:widowControl/>
        <w:ind w:left="426" w:right="29"/>
        <w:jc w:val="both"/>
        <w:rPr>
          <w:b/>
          <w:sz w:val="18"/>
          <w:szCs w:val="18"/>
        </w:rPr>
      </w:pPr>
    </w:p>
    <w:p w:rsidR="00AA6090" w:rsidRDefault="001F1FBE" w:rsidP="00AA6090">
      <w:pPr>
        <w:widowControl/>
        <w:tabs>
          <w:tab w:val="left" w:pos="-142"/>
        </w:tabs>
        <w:ind w:left="426" w:right="29"/>
        <w:jc w:val="both"/>
        <w:rPr>
          <w:b/>
        </w:rPr>
      </w:pPr>
      <w:r w:rsidRPr="00427BE0">
        <w:rPr>
          <w:bCs/>
          <w:color w:val="000000"/>
        </w:rPr>
        <w:t>8.</w:t>
      </w:r>
      <w:r w:rsidRPr="00427BE0">
        <w:rPr>
          <w:color w:val="000000"/>
        </w:rPr>
        <w:t xml:space="preserve">   Восьмой вопрос повестки дня:</w:t>
      </w:r>
      <w:r w:rsidR="00AA6090" w:rsidRPr="00AA6090">
        <w:rPr>
          <w:b/>
        </w:rPr>
        <w:t xml:space="preserve">Одобрение заключения договора № 231227от 27.12.2023 г. на оказание юридических услуг с Индивидуальным Предпринимателем Шваревой Анастасией Валерьевной, 183017, г. Мурманск, ул. Нахимова, д.5, кВ. 33, ОГРНИП 320527500110156, ИНН 525624688908, р\с 40802810138000253422 в ПАО СБЕРБАНК, к\с 30101810400000000225, БИК 044525255 </w:t>
      </w:r>
    </w:p>
    <w:p w:rsidR="00BD50F3" w:rsidRPr="007E1C2D" w:rsidRDefault="00BD50F3" w:rsidP="00AA6090">
      <w:pPr>
        <w:widowControl/>
        <w:tabs>
          <w:tab w:val="left" w:pos="-142"/>
        </w:tabs>
        <w:ind w:left="426" w:right="29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1F1FBE" w:rsidRPr="00655073" w:rsidRDefault="001F1FBE" w:rsidP="001F1FBE">
      <w:pPr>
        <w:widowControl/>
        <w:ind w:left="426" w:right="29"/>
        <w:jc w:val="center"/>
        <w:rPr>
          <w:b/>
          <w:color w:val="000000"/>
          <w:sz w:val="18"/>
          <w:szCs w:val="18"/>
        </w:rPr>
      </w:pPr>
      <w:r w:rsidRPr="00655073">
        <w:rPr>
          <w:b/>
          <w:sz w:val="18"/>
          <w:szCs w:val="18"/>
        </w:rPr>
        <w:t>Число голосов, отданных за каждый из вариантов голосования («за», «против» и «воздержался»)</w:t>
      </w:r>
      <w:r w:rsidRPr="00655073">
        <w:rPr>
          <w:b/>
          <w:color w:val="000000"/>
          <w:sz w:val="18"/>
          <w:szCs w:val="18"/>
        </w:rPr>
        <w:t>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992"/>
        <w:gridCol w:w="851"/>
        <w:gridCol w:w="992"/>
        <w:gridCol w:w="1474"/>
        <w:gridCol w:w="5188"/>
      </w:tblGrid>
      <w:tr w:rsidR="001F1FBE" w:rsidRPr="00AC76C1" w:rsidTr="00743E7E">
        <w:trPr>
          <w:cantSplit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</w:tcPr>
          <w:p w:rsidR="001F1FBE" w:rsidRPr="00AC76C1" w:rsidRDefault="001F1FBE" w:rsidP="00743E7E">
            <w:pPr>
              <w:widowControl/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pct15" w:color="auto" w:fill="FFFFFF"/>
            <w:vAlign w:val="center"/>
          </w:tcPr>
          <w:p w:rsidR="001F1FBE" w:rsidRPr="00655073" w:rsidRDefault="001F1FBE" w:rsidP="00743E7E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655073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2" w:type="dxa"/>
            <w:shd w:val="pct15" w:color="auto" w:fill="FFFFFF"/>
            <w:vAlign w:val="center"/>
          </w:tcPr>
          <w:p w:rsidR="001F1FBE" w:rsidRPr="00655073" w:rsidRDefault="001F1FBE" w:rsidP="00743E7E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655073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474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655073" w:rsidRDefault="001F1FBE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655073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188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655073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655073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8D4427" w:rsidRPr="00AC76C1" w:rsidTr="00743E7E">
        <w:trPr>
          <w:cantSplit/>
        </w:trPr>
        <w:tc>
          <w:tcPr>
            <w:tcW w:w="850" w:type="dxa"/>
            <w:shd w:val="pct15" w:color="auto" w:fill="FFFFFF"/>
          </w:tcPr>
          <w:p w:rsidR="008D4427" w:rsidRPr="00655073" w:rsidRDefault="008D4427" w:rsidP="00743E7E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655073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992" w:type="dxa"/>
            <w:shd w:val="pct15" w:color="auto" w:fill="FFFFFF"/>
          </w:tcPr>
          <w:p w:rsidR="008D4427" w:rsidRPr="00655073" w:rsidRDefault="008D4427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655073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8D4427" w:rsidRPr="00A61E08" w:rsidRDefault="008D4427" w:rsidP="00AA6090">
            <w:pPr>
              <w:widowControl/>
              <w:jc w:val="right"/>
              <w:rPr>
                <w:sz w:val="18"/>
                <w:szCs w:val="18"/>
              </w:rPr>
            </w:pPr>
            <w:r w:rsidRPr="00A61E08">
              <w:rPr>
                <w:sz w:val="18"/>
                <w:szCs w:val="18"/>
              </w:rPr>
              <w:t>589 507</w:t>
            </w:r>
          </w:p>
        </w:tc>
        <w:tc>
          <w:tcPr>
            <w:tcW w:w="992" w:type="dxa"/>
          </w:tcPr>
          <w:p w:rsidR="008D4427" w:rsidRPr="00A61E08" w:rsidRDefault="008D4427" w:rsidP="00AA6090">
            <w:pPr>
              <w:widowControl/>
              <w:jc w:val="right"/>
              <w:rPr>
                <w:sz w:val="18"/>
                <w:szCs w:val="18"/>
              </w:rPr>
            </w:pPr>
            <w:r w:rsidRPr="00A61E08">
              <w:rPr>
                <w:sz w:val="18"/>
                <w:szCs w:val="18"/>
              </w:rPr>
              <w:t>45</w:t>
            </w:r>
          </w:p>
        </w:tc>
        <w:tc>
          <w:tcPr>
            <w:tcW w:w="1474" w:type="dxa"/>
          </w:tcPr>
          <w:p w:rsidR="008D4427" w:rsidRPr="00655073" w:rsidRDefault="008D4427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88" w:type="dxa"/>
          </w:tcPr>
          <w:p w:rsidR="008D4427" w:rsidRPr="002A731C" w:rsidRDefault="008D4427" w:rsidP="00EF2600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4427" w:rsidRPr="00AC76C1" w:rsidTr="00743E7E">
        <w:trPr>
          <w:cantSplit/>
        </w:trPr>
        <w:tc>
          <w:tcPr>
            <w:tcW w:w="850" w:type="dxa"/>
            <w:shd w:val="pct15" w:color="auto" w:fill="FFFFFF"/>
          </w:tcPr>
          <w:p w:rsidR="008D4427" w:rsidRPr="00655073" w:rsidRDefault="008D4427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pct15" w:color="auto" w:fill="FFFFFF"/>
          </w:tcPr>
          <w:p w:rsidR="008D4427" w:rsidRPr="00655073" w:rsidRDefault="008D4427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655073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8D4427" w:rsidRPr="00A61E08" w:rsidRDefault="008D4427" w:rsidP="00AA609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Pr="00A61E08">
              <w:rPr>
                <w:sz w:val="18"/>
                <w:szCs w:val="18"/>
              </w:rPr>
              <w:t>9924</w:t>
            </w:r>
          </w:p>
        </w:tc>
        <w:tc>
          <w:tcPr>
            <w:tcW w:w="992" w:type="dxa"/>
          </w:tcPr>
          <w:p w:rsidR="008D4427" w:rsidRPr="00A61E08" w:rsidRDefault="008D4427" w:rsidP="00AA6090">
            <w:pPr>
              <w:widowControl/>
              <w:jc w:val="right"/>
              <w:rPr>
                <w:sz w:val="18"/>
                <w:szCs w:val="18"/>
              </w:rPr>
            </w:pPr>
            <w:r w:rsidRPr="00A61E08">
              <w:rPr>
                <w:sz w:val="18"/>
                <w:szCs w:val="18"/>
              </w:rPr>
              <w:t>0,0076</w:t>
            </w:r>
          </w:p>
        </w:tc>
        <w:tc>
          <w:tcPr>
            <w:tcW w:w="1474" w:type="dxa"/>
          </w:tcPr>
          <w:p w:rsidR="008D4427" w:rsidRPr="00655073" w:rsidRDefault="008D4427" w:rsidP="00743E7E">
            <w:pPr>
              <w:widowControl/>
              <w:jc w:val="right"/>
              <w:rPr>
                <w:sz w:val="18"/>
                <w:szCs w:val="18"/>
              </w:rPr>
            </w:pPr>
            <w:r w:rsidRPr="00655073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188" w:type="dxa"/>
          </w:tcPr>
          <w:p w:rsidR="008D4427" w:rsidRPr="002A731C" w:rsidRDefault="008D4427" w:rsidP="00EF2600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F1FBE" w:rsidRPr="00FA0DFA" w:rsidRDefault="001F1FBE" w:rsidP="001F1FBE">
      <w:pPr>
        <w:widowControl/>
        <w:ind w:left="567" w:right="-567"/>
        <w:jc w:val="both"/>
        <w:rPr>
          <w:color w:val="000000"/>
          <w:sz w:val="10"/>
          <w:szCs w:val="10"/>
        </w:rPr>
      </w:pPr>
    </w:p>
    <w:p w:rsidR="00AA6090" w:rsidRPr="00AA6090" w:rsidRDefault="001F1FBE" w:rsidP="00AA6090">
      <w:pPr>
        <w:ind w:left="426"/>
        <w:jc w:val="both"/>
        <w:rPr>
          <w:b/>
          <w:color w:val="000000"/>
        </w:rPr>
      </w:pPr>
      <w:r w:rsidRPr="00427BE0">
        <w:rPr>
          <w:color w:val="000000"/>
        </w:rPr>
        <w:t xml:space="preserve">ПРИНЯТО решение: </w:t>
      </w:r>
      <w:r w:rsidR="00AA6090" w:rsidRPr="00AA6090">
        <w:rPr>
          <w:b/>
          <w:color w:val="000000"/>
        </w:rPr>
        <w:t>Одобрить заключение договора № 231227от 27.12.2023 г. на оказание юридических услуг с Индивидуальным Предпринимателем Шваревой Анастасией Валерьевной, 183017, г. Мурманск, ул. Нахимова, д.5, кВ. 33, ОГРНИП 320527500110156, ИНН 525624688908, р\с 40802810138000253422 в ПАО СБЕРБАНК, к\с 30101810400000000225, БИК 044525255 на следующих условиях: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Стороны сделки: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Заказчик: Акционерное общество «ОВОЩНАЯ БАЗА №6» (ОГРН 1025203026705; ИНН5260067800)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Исполнитель: Индивидуальный предприниматель Шварева Анастасия Валерьевна (ОГРНИП 320527500110156, </w:t>
      </w:r>
      <w:r w:rsidRPr="00AA6090">
        <w:rPr>
          <w:b/>
          <w:color w:val="000000"/>
        </w:rPr>
        <w:lastRenderedPageBreak/>
        <w:t xml:space="preserve">ИНН 525624688908)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Предмет сделки: Исполнитель обязуется выполнять абонентское юридическое обслуживание Заказчика (далее – услуги, обслуживание), а Заказчик обязуется оплачивать эти услуги. Услуги оказываются по заявкам Заказчика. Исполнитель обязан оказывать услуги 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1. направленные на заключение, изменение или расторжение договоров (соглашений):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выполнять правовой анализ проектов договоров аренды, подряда, займа предоставляемых контрагентами Заказчика;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участвовать от имени Заказчика в переговорах по вопросу заключения, изменения или  расторжения договоров;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участвовать совместно с Заказчиком в переговорах по вопросу заключения, изменения или расторжения договоров, устно консультировать Заказчика по вопросам правового значения предлагаемых условий;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2. направленные на изменение сведений об организации в ЕГРЮЛ, создание или ликвидацию организации: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- готовить документы для государственной регистрации создания, реорганизации, ликвидации юридического лица либо для регистрации изменений в ЕГРЮЛ; 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в регистрирующий орган документы для государственной регистрации в ЕГРЮЛ вновь создаваемых юридических лиц;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совершить все действия необходимые для государственной регистрации в ЕГРЮЛ юридических лиц, создаваемых путем реорганизации  (преобразования, слияния, разделения, выделения, присоединения);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в регистрирующий орган документы для государственной регистрации в ЕГРЮЛ изменений в отношении юридических лиц;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совершить все действия, необходимые для государственной регистрации в ЕГРЮЛ ликвидации юридических лиц;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получать в регистрирующем органе документы после государственной регистрации создания, реорганизации, ликвидации юридических лиц, либо регистрации изменений в ЕГРЮЛ;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3. направленные на регистрацию или снятия с учета в фондах (пенсионной, обязательного медицинского страхования, социального страхования, иных);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готовить документы для регистрации (снятия с учета) в фондах;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-представлять документы в подразделения фондов для регистрации (снятия с учета) и (или в подразделения органа статистики;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получать документы в подразделениях фонда после регистрации (снятия с учета) и (или) в подразделениях органа статистики;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4. направленные на открытие или закрытие счетов в кредитных организациях;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-готовить документы для открытия и (или) закрытия счетов в кредитных организациях;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-представлять документы для открытия и (или) закрытия счетов в кредитных организациях;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получать документы об открытии и (или) закрытии счетов в кредитных организациях;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5. направленные на получение разрешений, лицензий, сертификатов;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готовить документы для получения разрешений, лицензий, сертификатов;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- предоставлять в уполномоченные органы документы для получения разрешений, лицензий, сертификатов;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получать разрешения, лицензии, сертификаты в уполномоченном органе, осуществляющем выдачу разрешений, лицензирующем органе или органе (организации), осуществляющем сертификацию;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6. направленные на сопровождение выпусков (дополнительных выпусков) ценных бумаг: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-готовить документы для представления в уполномоченные органы в связи с выпусками (дополнительными выпусками) ценных бумаг;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в уполномоченные органы документы для регистрации выпусков (дополнительных выпусков) ценных бумаг;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в уполномоченные органы документы для регистрации отчетов об итогах выпусков (дополнительных выпусков) ценных бумаг;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получать документы в уполномоченных органах в связи с выпусками (дополнительными выпусками) ценных бумаг;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подготавливать, предоставлять и получать документы о выкупе эмитентом ценных бумаг;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7. направленные на согласование с антимонопольным органом действий или сделок: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готовить документы по вопросам согласования сделок или действий для предоставления в антимонопольный орган;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-представлять в антимонопольный орган документы для предварительного согласования сделок и действий;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в антимонопольный орган уведомления о сделках или действиях;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8. связанные с банкротством должников Заказчика;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проводить переговоры с должниками Заказчика;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в суды заявления о признании третьих лиц; являющихся должниками Заказчика, несостоятельными (банкротами);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9. направленные на регистрацию прав на недвижимое имущество и сделок с ним: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готовить документы для государственной регистрации прав, сделок или обременений в отношении объектов недвижимости;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представлять заявления о проведении технической инвентаризации объектов недвижимости и выдаче по ее итогам кадастровых паспортов объектов и иных документов;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обеспечить  (заказывать) проведение кадастровых работ в отношении земельных участков):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lastRenderedPageBreak/>
        <w:t>- представлять в регистрирующий орган документы для государственной регистрации прав, сделок или обременений в отношении объектов недвижимости;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получать в регистрирующем органе документы после проведения государственной регистрации прав, сделок или обременений в отношении объектов недвижимости;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10. связанные с судебным рассмотрением гражданско-правовых споров:  представлять интересы Заказчика в судах судебной системы РФ во всех инстанциях, в том числе по делам: по требованиям о признании сделок недействительными и применении последствий недействительности, по требованиям о взыскании неосновательного обогащения, по требованиям о признании договоров незаключенными, по требованиям о расторжении или изменении договоров, по требованиям о признании права, по заявлениям обустановлении фактов, по заявлениям об оспаривании нормативных правовых актов, по заявлениям об оспаривании ненормативных правовых актов, решений и действий (бездействия) государственных органов, органов  местного самоуправления, иных органов, организаций, наделенных федеральным законом отдельными государственными или иными публичными полномочиями.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11. иные услуги: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готовить, составлять, собирать документы для совершения сделок, регистрационных действий или иных целей;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и иное по поручению Заказчика.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Цена услуг и порядок оплаты: по абонентской плате, за весь срок абонентского обслуживания, НДС к оплате не предъявляется в связи с применением Исполнителем упрощенной системы налогообложения (п.1 ст. 346 т.11 НК РФ).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Услуги, стоимость которых не включена в абонентскую плату оплачивается отдельно.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Цена услуг, стоимость которых не включена в абонентскую плату, определяется на основании выставленного Исполнителем счета. НДС к оплате не предъявляется в связи с применением Исполнителем упрощенной системы налогообложения (п.1 ст. 346.11 НК РФ).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Издержки Исполнителя: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Заказчик возмещает Исполнителю издержки, связанные с оказанием услуг.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Заказчик возмещает издержки Исполнителя, связанные с оказанием услуг по Договору, в течение 45 (Пяти) рабочих дней с момента предоставления Исполнителем расчета предстоящих издержек.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Расчеты по договору осуществляются в безналичном порядке платежными поручениями. Заказчик обязуется уплачивать абонентскую плату в течение всего срока абонентского обслуживания равными суммами в размере 250 000 (Двести пятьдесят тысяч) рублей ежемесячно, не позднее 30 числа каждого месяца, при этом с последним периодически платежом абонентская плата должна быть уплачена в полном объеме. Оплата абонентского обслуживания производится вне зависимости от факта получения Заказчиком услуги или объема полученных услуг.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Обязательство Заказчика по оплате считается исполненным в момент зачисления денежных средств на корреспондентский счет банка Исполнителя. 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>- Сроки оказания услуг: Исполнитель обязуется приступить к абонентскому обслуживанию с момента заключения Договора и завершить его «27» декабря 2024 года. Сроки оказания отдельных услуг (совершения отдельных действий) стороны согласовывают после заключения Договора путем уведомлений на электронную почту друг друга.</w:t>
      </w:r>
    </w:p>
    <w:p w:rsidR="00AA6090" w:rsidRPr="00AA6090" w:rsidRDefault="00AA6090" w:rsidP="00AA6090">
      <w:pPr>
        <w:ind w:left="426"/>
        <w:jc w:val="both"/>
        <w:rPr>
          <w:b/>
          <w:color w:val="000000"/>
        </w:rPr>
      </w:pPr>
      <w:r w:rsidRPr="00AA6090">
        <w:rPr>
          <w:b/>
          <w:color w:val="000000"/>
        </w:rPr>
        <w:t xml:space="preserve"> Лица, заинтересованные в совершении Обществом сделки: </w:t>
      </w:r>
    </w:p>
    <w:p w:rsidR="001F1FBE" w:rsidRPr="00AA6090" w:rsidRDefault="00AA6090" w:rsidP="00AA6090">
      <w:pPr>
        <w:ind w:left="426"/>
        <w:jc w:val="both"/>
        <w:rPr>
          <w:b/>
        </w:rPr>
      </w:pPr>
      <w:r w:rsidRPr="00AA6090">
        <w:rPr>
          <w:b/>
          <w:color w:val="000000"/>
        </w:rPr>
        <w:t>-</w:t>
      </w:r>
    </w:p>
    <w:p w:rsidR="00AA6090" w:rsidRDefault="00BD50F3" w:rsidP="00AA6090">
      <w:pPr>
        <w:widowControl/>
        <w:ind w:left="426"/>
        <w:jc w:val="both"/>
        <w:rPr>
          <w:b/>
        </w:rPr>
      </w:pPr>
      <w:r>
        <w:rPr>
          <w:bCs/>
          <w:color w:val="000000"/>
        </w:rPr>
        <w:t>9</w:t>
      </w:r>
      <w:r w:rsidR="001F1FBE" w:rsidRPr="00427BE0">
        <w:rPr>
          <w:bCs/>
          <w:color w:val="000000"/>
        </w:rPr>
        <w:t>.</w:t>
      </w:r>
      <w:r>
        <w:rPr>
          <w:color w:val="000000"/>
        </w:rPr>
        <w:t xml:space="preserve">   Девятый</w:t>
      </w:r>
      <w:r w:rsidR="001F1FBE" w:rsidRPr="00427BE0">
        <w:rPr>
          <w:color w:val="000000"/>
        </w:rPr>
        <w:t xml:space="preserve"> вопрос  повестки дня:</w:t>
      </w:r>
      <w:r w:rsidR="00AA6090" w:rsidRPr="00AA6090">
        <w:rPr>
          <w:b/>
        </w:rPr>
        <w:t xml:space="preserve">Одобрение заключения дополнительного соглашения № 2 от 10.01.2023 года к договору № 804/21 от 08.04.2021 г. на подготовку технико-экономического обоснования и разработку поэтапного плана реализации проекта строительства многоквартирного жилого комплекса с Индивидуальным Предпринимателем Шваревым Денисом Евгеньевичем, 183017, г. Мурманск, ул. Нахимова, д.5, кВ. 33, ОГРНИП 321519000007392, ИНН 772779868567, р\с 40802810338000247034 в ПАО «СБЕРБАНК», к\с 30101810400000000225, БИК 044525225 </w:t>
      </w:r>
    </w:p>
    <w:p w:rsidR="00BD50F3" w:rsidRPr="007E1C2D" w:rsidRDefault="00BD50F3" w:rsidP="00AA6090">
      <w:pPr>
        <w:widowControl/>
        <w:ind w:left="426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1F1FBE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="001F1FBE" w:rsidRPr="007E1C2D">
        <w:rPr>
          <w:b/>
          <w:u w:val="single"/>
        </w:rPr>
        <w:t>Кворум имеется.</w:t>
      </w:r>
    </w:p>
    <w:p w:rsidR="001F1FBE" w:rsidRPr="00495803" w:rsidRDefault="001F1FBE" w:rsidP="001F1FBE">
      <w:pPr>
        <w:widowControl/>
        <w:jc w:val="both"/>
        <w:rPr>
          <w:b/>
          <w:color w:val="000000"/>
          <w:sz w:val="18"/>
          <w:szCs w:val="18"/>
        </w:rPr>
      </w:pPr>
      <w:r w:rsidRPr="00495803">
        <w:rPr>
          <w:b/>
          <w:color w:val="000000"/>
          <w:sz w:val="18"/>
          <w:szCs w:val="18"/>
        </w:rPr>
        <w:t xml:space="preserve">                                        Результаты голосования по данному вопросу повестки дня: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851"/>
        <w:gridCol w:w="993"/>
        <w:gridCol w:w="991"/>
        <w:gridCol w:w="1276"/>
        <w:gridCol w:w="5386"/>
      </w:tblGrid>
      <w:tr w:rsidR="001F1FBE" w:rsidRPr="00495803" w:rsidTr="00743E7E">
        <w:trPr>
          <w:cantSplit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</w:tcPr>
          <w:p w:rsidR="001F1FBE" w:rsidRPr="00495803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pct15" w:color="auto" w:fill="FFFFFF"/>
            <w:vAlign w:val="center"/>
          </w:tcPr>
          <w:p w:rsidR="001F1FBE" w:rsidRPr="00495803" w:rsidRDefault="001F1FBE" w:rsidP="00743E7E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495803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1" w:type="dxa"/>
            <w:shd w:val="pct15" w:color="auto" w:fill="FFFFFF"/>
            <w:vAlign w:val="center"/>
          </w:tcPr>
          <w:p w:rsidR="001F1FBE" w:rsidRPr="00495803" w:rsidRDefault="001F1FBE" w:rsidP="00743E7E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495803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495803" w:rsidRDefault="001F1FBE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495803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386" w:type="dxa"/>
            <w:tcBorders>
              <w:bottom w:val="nil"/>
            </w:tcBorders>
            <w:shd w:val="pct15" w:color="auto" w:fill="FFFFFF"/>
            <w:vAlign w:val="center"/>
          </w:tcPr>
          <w:p w:rsidR="001F1FBE" w:rsidRPr="00495803" w:rsidRDefault="001F1FBE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495803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AA6090" w:rsidRPr="00495803" w:rsidTr="00743E7E">
        <w:trPr>
          <w:cantSplit/>
        </w:trPr>
        <w:tc>
          <w:tcPr>
            <w:tcW w:w="850" w:type="dxa"/>
            <w:shd w:val="pct15" w:color="auto" w:fill="FFFFFF"/>
          </w:tcPr>
          <w:p w:rsidR="00AA6090" w:rsidRPr="00495803" w:rsidRDefault="00AA6090" w:rsidP="00743E7E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495803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AA6090" w:rsidRPr="00495803" w:rsidRDefault="00AA6090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495803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AA6090" w:rsidRPr="00AA6090" w:rsidRDefault="00AA6090" w:rsidP="00AA6090">
            <w:pPr>
              <w:widowControl/>
              <w:jc w:val="right"/>
              <w:rPr>
                <w:sz w:val="18"/>
                <w:szCs w:val="18"/>
              </w:rPr>
            </w:pPr>
            <w:r w:rsidRPr="00AA6090">
              <w:rPr>
                <w:sz w:val="18"/>
                <w:szCs w:val="18"/>
              </w:rPr>
              <w:t>589 507</w:t>
            </w:r>
          </w:p>
        </w:tc>
        <w:tc>
          <w:tcPr>
            <w:tcW w:w="991" w:type="dxa"/>
          </w:tcPr>
          <w:p w:rsidR="00AA6090" w:rsidRPr="00AA6090" w:rsidRDefault="00AA6090" w:rsidP="00AA6090">
            <w:pPr>
              <w:widowControl/>
              <w:jc w:val="right"/>
              <w:rPr>
                <w:sz w:val="18"/>
                <w:szCs w:val="18"/>
              </w:rPr>
            </w:pPr>
            <w:r w:rsidRPr="00AA6090">
              <w:rPr>
                <w:sz w:val="18"/>
                <w:szCs w:val="18"/>
              </w:rPr>
              <w:t>45</w:t>
            </w:r>
          </w:p>
        </w:tc>
        <w:tc>
          <w:tcPr>
            <w:tcW w:w="1276" w:type="dxa"/>
          </w:tcPr>
          <w:p w:rsidR="00AA6090" w:rsidRPr="002A731C" w:rsidRDefault="00AA6090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5386" w:type="dxa"/>
          </w:tcPr>
          <w:p w:rsidR="00AA6090" w:rsidRPr="002A731C" w:rsidRDefault="00AA6090" w:rsidP="00743E7E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A6090" w:rsidRPr="00495803" w:rsidTr="00743E7E">
        <w:trPr>
          <w:cantSplit/>
        </w:trPr>
        <w:tc>
          <w:tcPr>
            <w:tcW w:w="850" w:type="dxa"/>
            <w:shd w:val="pct15" w:color="auto" w:fill="FFFFFF"/>
          </w:tcPr>
          <w:p w:rsidR="00AA6090" w:rsidRPr="00495803" w:rsidRDefault="00AA6090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pct15" w:color="auto" w:fill="FFFFFF"/>
          </w:tcPr>
          <w:p w:rsidR="00AA6090" w:rsidRPr="00495803" w:rsidRDefault="00AA6090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495803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AA6090" w:rsidRPr="00AA6090" w:rsidRDefault="00C24A0E" w:rsidP="00AA6090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AA6090" w:rsidRPr="00AA6090">
              <w:rPr>
                <w:sz w:val="18"/>
                <w:szCs w:val="18"/>
              </w:rPr>
              <w:t>9924</w:t>
            </w:r>
          </w:p>
        </w:tc>
        <w:tc>
          <w:tcPr>
            <w:tcW w:w="991" w:type="dxa"/>
          </w:tcPr>
          <w:p w:rsidR="00AA6090" w:rsidRPr="00AA6090" w:rsidRDefault="00AA6090" w:rsidP="00AA6090">
            <w:pPr>
              <w:widowControl/>
              <w:jc w:val="right"/>
              <w:rPr>
                <w:sz w:val="18"/>
                <w:szCs w:val="18"/>
              </w:rPr>
            </w:pPr>
            <w:r w:rsidRPr="00AA6090">
              <w:rPr>
                <w:sz w:val="18"/>
                <w:szCs w:val="18"/>
              </w:rPr>
              <w:t>0,0076</w:t>
            </w:r>
          </w:p>
        </w:tc>
        <w:tc>
          <w:tcPr>
            <w:tcW w:w="1276" w:type="dxa"/>
          </w:tcPr>
          <w:p w:rsidR="00AA6090" w:rsidRPr="002A731C" w:rsidRDefault="00AA6090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0,0000</w:t>
            </w:r>
          </w:p>
        </w:tc>
        <w:tc>
          <w:tcPr>
            <w:tcW w:w="5386" w:type="dxa"/>
          </w:tcPr>
          <w:p w:rsidR="00AA6090" w:rsidRPr="002A731C" w:rsidRDefault="00AA6090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AA6090" w:rsidRPr="00AA6090" w:rsidRDefault="001F1FBE" w:rsidP="00AA6090">
      <w:pPr>
        <w:pStyle w:val="ac"/>
        <w:ind w:left="426" w:right="29"/>
        <w:jc w:val="both"/>
        <w:rPr>
          <w:b/>
        </w:rPr>
      </w:pPr>
      <w:r w:rsidRPr="00427BE0">
        <w:rPr>
          <w:color w:val="000000"/>
        </w:rPr>
        <w:t xml:space="preserve">ПРИНЯТО решение: </w:t>
      </w:r>
      <w:r w:rsidR="00AA6090" w:rsidRPr="00AA6090">
        <w:rPr>
          <w:b/>
        </w:rPr>
        <w:t>Одобрить заключение дополнительного соглашения № 2 от 10.01.2023 года к договору № 804/21 от 08.04.2021 г. на подготовку технико-экономического обоснования и разработку поэтапного плана реализации проекта строительства многоквартирного жилого комплекса с Индивидуальным Предпринимателем Шваревым Денисом Евгеньевичем, 183017, г. Мурманск, ул. Нахимова, д.5, кВ. 33, ОГРНИП 321519000007392, ИНН 772779868567, р\с 40802810338000247034 в ПАО «СБЕРБАНК», к\с 30101810400000000225, БИК 044525225 на следующих условиях: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- Стороны сделки: Исполнитель: Индивидуальный предприниматель Шварев Денис Евгеньевич (ОГРНИП 321519000007392, ИНН 772779868567).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lastRenderedPageBreak/>
        <w:t>Заказчик: Акционерное общество «ОВОЩНАЯ БАЗА №6» (ОГРН 1025203026705; ИНН5260067800)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Предмет сделки: Подрядчик обязуется по заданию Заказчика подготовить технико-экономическое обоснование и разработать поэтапный план реализации проекта строительства многофункционального жилого комплекса (далее МЖК), а Заказчик обязуется принять результат выполненных работ в виде отчета и уплатить Подрядчику стоимость выполненных работ.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Отчет должен содержать следующие разделы: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Анализ рынка земли в Нижегородском районе города Нижнего Новгорода и определение перспективности строительства МЖК на указанных Заказчиком участках; анализ строительного рынка Нижегородской области с определением стоимости строительства квадратного метра в зданиях разной этажности; обзор проектных и строительных компаний Нижегородской области; определение технической возможности и стоимости подключения электроэнергии, вод, канализации, газа. Заключение о целесообразности строительства МЖК; Поэтапный план реализации проекта строительства МЖК.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Подрядчик имеет право привлекать к исполнению настоящего Договора третьих лиц.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- Цена работ и порядок расчетов: Стоимость работ с учетом  дополнительного соглашения по договору составляет 11 000 000 рублей, без НДС.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Заказчик обязуется оплатить частично стоимость работ в размере 4 000 000 рублей не позднее 22 банковских дней с момента заключения настоящего Договора, затем оплатить  1 700 000 рублей не позднее 08.04.2022 года, затем оплатить 2 500 000 рублей не позднее 30.11.2022года, затем  оплатить 2 500 000 не позднее 10.02.2023 г. и  300 000 рублей оплатить не позднее 3 банковских дней с момента приема-передачи результата работ. Заказчик обязуется перечислить указанные суммы платежными поручениями на расчетный счет Подрядчика. 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- Срок действия договора: : Дополнительное соглашение к Договору вступает в силу с даты его подписания Сторонами и действует до исполнения ими принятых на себя обязательств.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Лица, заинтересованные в совершении Обществом сделки:</w:t>
      </w:r>
    </w:p>
    <w:p w:rsidR="001F1FBE" w:rsidRPr="00427BE0" w:rsidRDefault="001F1FBE" w:rsidP="00BD50F3">
      <w:pPr>
        <w:pStyle w:val="ac"/>
        <w:ind w:left="426" w:right="29"/>
        <w:jc w:val="both"/>
        <w:rPr>
          <w:b/>
        </w:rPr>
      </w:pPr>
    </w:p>
    <w:p w:rsidR="00AA6090" w:rsidRDefault="00BD50F3" w:rsidP="00AA6090">
      <w:pPr>
        <w:widowControl/>
        <w:ind w:left="425" w:right="29"/>
        <w:jc w:val="both"/>
        <w:rPr>
          <w:b/>
        </w:rPr>
      </w:pPr>
      <w:r>
        <w:rPr>
          <w:bCs/>
          <w:color w:val="000000"/>
        </w:rPr>
        <w:t>10</w:t>
      </w:r>
      <w:r w:rsidRPr="00427BE0">
        <w:rPr>
          <w:bCs/>
          <w:color w:val="000000"/>
        </w:rPr>
        <w:t>.</w:t>
      </w:r>
      <w:r>
        <w:rPr>
          <w:color w:val="000000"/>
        </w:rPr>
        <w:t xml:space="preserve">   Десятый</w:t>
      </w:r>
      <w:r w:rsidRPr="00427BE0">
        <w:rPr>
          <w:color w:val="000000"/>
        </w:rPr>
        <w:t xml:space="preserve"> вопрос  повестки дня:</w:t>
      </w:r>
      <w:r w:rsidR="00AA6090" w:rsidRPr="00AA6090">
        <w:rPr>
          <w:b/>
        </w:rPr>
        <w:t xml:space="preserve">Одобрение заключения договора № 104/22 от 01.04.2022 года по оказанию услуг по поддержке и продвижению в сети Интернет с  Индивидуальным Предпринимателем Шваревым Денисом Евгеньевичем, 183017, г. Мурманск, ул. Нахимова, д.5, кВ. 33, ОГРНИП 321519000007392, ИНН 772779868567, р\с 40802810338000247034 в ПАО «СБЕРБАНК», к\с 30101810400000000225, БИК 044525225. </w:t>
      </w:r>
    </w:p>
    <w:p w:rsidR="00BD50F3" w:rsidRPr="007E1C2D" w:rsidRDefault="00BD50F3" w:rsidP="00AA6090">
      <w:pPr>
        <w:widowControl/>
        <w:ind w:left="425" w:right="29"/>
        <w:jc w:val="both"/>
      </w:pPr>
      <w:r w:rsidRPr="007E1C2D">
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дня: </w:t>
      </w:r>
      <w:r w:rsidRPr="007E1C2D">
        <w:rPr>
          <w:b/>
        </w:rPr>
        <w:t>863 000.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</w:pPr>
      <w:r w:rsidRPr="007E1C2D">
        <w:t xml:space="preserve">Число голосов, приходившихся на голосующие акции общества по данному вопросу повестки дня, определенное с учетом положений п. 4.24 Положения № 660-П от 16.11.2018:  </w:t>
      </w:r>
      <w:r w:rsidRPr="007E1C2D">
        <w:rPr>
          <w:b/>
        </w:rPr>
        <w:t>863 000</w:t>
      </w:r>
      <w:r w:rsidRPr="007E1C2D">
        <w:t>.</w:t>
      </w:r>
    </w:p>
    <w:p w:rsidR="00BD50F3" w:rsidRPr="007E1C2D" w:rsidRDefault="00BD50F3" w:rsidP="00BD50F3">
      <w:pPr>
        <w:widowControl/>
        <w:tabs>
          <w:tab w:val="left" w:pos="567"/>
        </w:tabs>
        <w:ind w:left="426"/>
        <w:jc w:val="both"/>
        <w:rPr>
          <w:b/>
        </w:rPr>
      </w:pPr>
      <w:r w:rsidRPr="007E1C2D">
        <w:t xml:space="preserve">Число голосов, которыми обладали лица, принявшие участие в общем собрании по данному вопросу:  </w:t>
      </w:r>
      <w:r w:rsidRPr="001F1FBE">
        <w:rPr>
          <w:b/>
        </w:rPr>
        <w:t>589 552</w:t>
      </w:r>
      <w:r w:rsidRPr="007E1C2D">
        <w:rPr>
          <w:b/>
        </w:rPr>
        <w:t>.</w:t>
      </w:r>
    </w:p>
    <w:p w:rsidR="00BD50F3" w:rsidRPr="007E1C2D" w:rsidRDefault="00BD50F3" w:rsidP="00BD50F3">
      <w:pPr>
        <w:widowControl/>
        <w:tabs>
          <w:tab w:val="left" w:pos="0"/>
        </w:tabs>
        <w:ind w:left="426"/>
        <w:jc w:val="both"/>
        <w:rPr>
          <w:b/>
          <w:u w:val="single"/>
        </w:rPr>
      </w:pPr>
      <w:r w:rsidRPr="007E1C2D">
        <w:t>Кворум по данному вопросу повестки дня:</w:t>
      </w:r>
      <w:r w:rsidR="00C24A0E">
        <w:rPr>
          <w:b/>
        </w:rPr>
        <w:t>68,</w:t>
      </w:r>
      <w:r w:rsidRPr="001F1FBE">
        <w:rPr>
          <w:b/>
        </w:rPr>
        <w:t>3143</w:t>
      </w:r>
      <w:r w:rsidRPr="007E1C2D">
        <w:rPr>
          <w:b/>
        </w:rPr>
        <w:t xml:space="preserve">%.  </w:t>
      </w:r>
      <w:r w:rsidRPr="007E1C2D">
        <w:rPr>
          <w:b/>
          <w:u w:val="single"/>
        </w:rPr>
        <w:t>Кворум имеется.</w:t>
      </w:r>
    </w:p>
    <w:p w:rsidR="00BD50F3" w:rsidRPr="00495803" w:rsidRDefault="00BD50F3" w:rsidP="00BD50F3">
      <w:pPr>
        <w:widowControl/>
        <w:jc w:val="both"/>
        <w:rPr>
          <w:b/>
          <w:color w:val="000000"/>
          <w:sz w:val="18"/>
          <w:szCs w:val="18"/>
        </w:rPr>
      </w:pPr>
      <w:r w:rsidRPr="00495803">
        <w:rPr>
          <w:b/>
          <w:color w:val="000000"/>
          <w:sz w:val="18"/>
          <w:szCs w:val="18"/>
        </w:rPr>
        <w:t xml:space="preserve">                                        Результаты голосования по данному вопросу повестки дня:</w:t>
      </w:r>
    </w:p>
    <w:tbl>
      <w:tblPr>
        <w:tblW w:w="10347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851"/>
        <w:gridCol w:w="993"/>
        <w:gridCol w:w="991"/>
        <w:gridCol w:w="1276"/>
        <w:gridCol w:w="5386"/>
      </w:tblGrid>
      <w:tr w:rsidR="00BD50F3" w:rsidRPr="00495803" w:rsidTr="00743E7E">
        <w:trPr>
          <w:cantSplit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</w:tcPr>
          <w:p w:rsidR="00BD50F3" w:rsidRPr="00495803" w:rsidRDefault="00BD50F3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pct15" w:color="auto" w:fill="FFFFFF"/>
            <w:vAlign w:val="center"/>
          </w:tcPr>
          <w:p w:rsidR="00BD50F3" w:rsidRPr="00495803" w:rsidRDefault="00BD50F3" w:rsidP="00743E7E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495803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991" w:type="dxa"/>
            <w:shd w:val="pct15" w:color="auto" w:fill="FFFFFF"/>
            <w:vAlign w:val="center"/>
          </w:tcPr>
          <w:p w:rsidR="00BD50F3" w:rsidRPr="00495803" w:rsidRDefault="00BD50F3" w:rsidP="00743E7E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495803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FFFFFF"/>
            <w:vAlign w:val="center"/>
          </w:tcPr>
          <w:p w:rsidR="00BD50F3" w:rsidRPr="00495803" w:rsidRDefault="00BD50F3" w:rsidP="00743E7E">
            <w:pPr>
              <w:pStyle w:val="7"/>
              <w:widowControl/>
              <w:spacing w:line="240" w:lineRule="auto"/>
              <w:jc w:val="center"/>
              <w:rPr>
                <w:color w:val="000000"/>
                <w:szCs w:val="18"/>
              </w:rPr>
            </w:pPr>
            <w:r w:rsidRPr="00495803">
              <w:rPr>
                <w:color w:val="000000"/>
                <w:szCs w:val="18"/>
              </w:rPr>
              <w:t>Воздержался</w:t>
            </w:r>
          </w:p>
        </w:tc>
        <w:tc>
          <w:tcPr>
            <w:tcW w:w="5386" w:type="dxa"/>
            <w:tcBorders>
              <w:bottom w:val="nil"/>
            </w:tcBorders>
            <w:shd w:val="pct15" w:color="auto" w:fill="FFFFFF"/>
            <w:vAlign w:val="center"/>
          </w:tcPr>
          <w:p w:rsidR="00BD50F3" w:rsidRPr="00495803" w:rsidRDefault="00BD50F3" w:rsidP="00743E7E">
            <w:pPr>
              <w:widowControl/>
              <w:jc w:val="center"/>
              <w:rPr>
                <w:b/>
                <w:color w:val="000000"/>
                <w:sz w:val="18"/>
                <w:szCs w:val="18"/>
              </w:rPr>
            </w:pPr>
            <w:r w:rsidRPr="00495803">
              <w:rPr>
                <w:b/>
                <w:color w:val="000000"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BD50F3" w:rsidRPr="00495803" w:rsidTr="00743E7E">
        <w:trPr>
          <w:cantSplit/>
        </w:trPr>
        <w:tc>
          <w:tcPr>
            <w:tcW w:w="850" w:type="dxa"/>
            <w:shd w:val="pct15" w:color="auto" w:fill="FFFFFF"/>
          </w:tcPr>
          <w:p w:rsidR="00BD50F3" w:rsidRPr="00495803" w:rsidRDefault="00BD50F3" w:rsidP="00743E7E">
            <w:pPr>
              <w:widowControl/>
              <w:jc w:val="right"/>
              <w:rPr>
                <w:b/>
                <w:color w:val="000000"/>
                <w:sz w:val="16"/>
                <w:szCs w:val="16"/>
              </w:rPr>
            </w:pPr>
            <w:r w:rsidRPr="00495803">
              <w:rPr>
                <w:b/>
                <w:color w:val="000000"/>
                <w:sz w:val="16"/>
                <w:szCs w:val="16"/>
              </w:rPr>
              <w:t>Голоса</w:t>
            </w:r>
          </w:p>
        </w:tc>
        <w:tc>
          <w:tcPr>
            <w:tcW w:w="851" w:type="dxa"/>
            <w:shd w:val="pct15" w:color="auto" w:fill="FFFFFF"/>
          </w:tcPr>
          <w:p w:rsidR="00BD50F3" w:rsidRPr="00495803" w:rsidRDefault="00BD50F3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495803">
              <w:rPr>
                <w:b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993" w:type="dxa"/>
          </w:tcPr>
          <w:p w:rsidR="00BD50F3" w:rsidRPr="002A731C" w:rsidRDefault="00BD50F3" w:rsidP="00AA6090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 xml:space="preserve">589 </w:t>
            </w:r>
            <w:r w:rsidR="00AA6090">
              <w:rPr>
                <w:sz w:val="18"/>
                <w:szCs w:val="18"/>
              </w:rPr>
              <w:t>552</w:t>
            </w:r>
          </w:p>
        </w:tc>
        <w:tc>
          <w:tcPr>
            <w:tcW w:w="991" w:type="dxa"/>
          </w:tcPr>
          <w:p w:rsidR="00BD50F3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D50F3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5386" w:type="dxa"/>
          </w:tcPr>
          <w:p w:rsidR="00BD50F3" w:rsidRPr="002A731C" w:rsidRDefault="00BD50F3" w:rsidP="00743E7E">
            <w:pPr>
              <w:widowControl/>
              <w:tabs>
                <w:tab w:val="left" w:pos="1234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50F3" w:rsidRPr="00495803" w:rsidTr="00743E7E">
        <w:trPr>
          <w:cantSplit/>
        </w:trPr>
        <w:tc>
          <w:tcPr>
            <w:tcW w:w="850" w:type="dxa"/>
            <w:shd w:val="pct15" w:color="auto" w:fill="FFFFFF"/>
          </w:tcPr>
          <w:p w:rsidR="00BD50F3" w:rsidRPr="00495803" w:rsidRDefault="00BD50F3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pct15" w:color="auto" w:fill="FFFFFF"/>
          </w:tcPr>
          <w:p w:rsidR="00BD50F3" w:rsidRPr="00495803" w:rsidRDefault="00BD50F3" w:rsidP="00743E7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 w:rsidRPr="00495803">
              <w:rPr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BD50F3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100,0000</w:t>
            </w:r>
          </w:p>
        </w:tc>
        <w:tc>
          <w:tcPr>
            <w:tcW w:w="991" w:type="dxa"/>
          </w:tcPr>
          <w:p w:rsidR="00BD50F3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  <w:r w:rsidRPr="002A731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D50F3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0,0000</w:t>
            </w:r>
          </w:p>
        </w:tc>
        <w:tc>
          <w:tcPr>
            <w:tcW w:w="5386" w:type="dxa"/>
          </w:tcPr>
          <w:p w:rsidR="00BD50F3" w:rsidRPr="002A731C" w:rsidRDefault="00BD50F3" w:rsidP="00743E7E">
            <w:pPr>
              <w:widowControl/>
              <w:jc w:val="right"/>
              <w:rPr>
                <w:sz w:val="18"/>
                <w:szCs w:val="18"/>
              </w:rPr>
            </w:pPr>
            <w:r w:rsidRPr="002A731C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AA6090" w:rsidRPr="00AA6090" w:rsidRDefault="00BD50F3" w:rsidP="00AA6090">
      <w:pPr>
        <w:pStyle w:val="ac"/>
        <w:ind w:left="426" w:right="29"/>
        <w:jc w:val="both"/>
        <w:rPr>
          <w:b/>
        </w:rPr>
      </w:pPr>
      <w:r w:rsidRPr="00427BE0">
        <w:rPr>
          <w:color w:val="000000"/>
        </w:rPr>
        <w:t xml:space="preserve">ПРИНЯТО решение: </w:t>
      </w:r>
      <w:r w:rsidR="00AA6090" w:rsidRPr="00AA6090">
        <w:rPr>
          <w:b/>
        </w:rPr>
        <w:t>Одобрить заключение договора № 104/22 от 01.04.2022 года по оказанию услуг по поддержке и продвижению в сети Интернет с  Индивидуальным Предпринимателем Шваревым Денисом Евгеньевичем, 183017, г. Мурманск, ул. Нахимова, д.5, кВ. 33, ОГРНИП 321519000007392, ИНН 772779868567, р\с 40802810338000247034 в ПАО «СБЕРБАНК», к\с 30101810400000000225, БИК 044525225 на следующих условиях: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- Стороны сделки: Исполнитель: Индивидуальный предприниматель Шварев Денис Евгеньевич (ОГРНИП 321519000007392, ИНН 772779868567).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Заказчик: Акционерное общество «ОВОЩНАЯ БАЗА №6» (ОГРН 1025203026705; ИНН5260067800)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Предмет сделки: Исполнитель обязуется по заданию Заказчика оказать услуги по поддержке и продвижению в сети Интернет, а Заказчик обязуется оплатить оказанную Исполнителем услугу. 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- Цена работ и порядок расчетов: Стоимость услуг по настоящему Договору составляет 200 000 (двести тысяч) рублей в месяц.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. 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 xml:space="preserve">- Срок действия договора: Срок действия договора до 31 марта 2023 года. </w:t>
      </w:r>
    </w:p>
    <w:p w:rsidR="00AA6090" w:rsidRPr="00AA6090" w:rsidRDefault="00AA6090" w:rsidP="00AA6090">
      <w:pPr>
        <w:pStyle w:val="ac"/>
        <w:ind w:left="426" w:right="29"/>
        <w:jc w:val="both"/>
        <w:rPr>
          <w:b/>
        </w:rPr>
      </w:pPr>
      <w:r w:rsidRPr="00AA6090">
        <w:rPr>
          <w:b/>
        </w:rPr>
        <w:t>Лица, заинтересованные в совершении Обществом сделки:</w:t>
      </w:r>
    </w:p>
    <w:p w:rsidR="00BD50F3" w:rsidRPr="00427BE0" w:rsidRDefault="00BD50F3" w:rsidP="00BD50F3">
      <w:pPr>
        <w:pStyle w:val="ac"/>
        <w:ind w:left="426" w:right="29"/>
        <w:jc w:val="both"/>
        <w:rPr>
          <w:b/>
        </w:rPr>
      </w:pPr>
    </w:p>
    <w:p w:rsidR="001F1FBE" w:rsidRDefault="001F1FBE" w:rsidP="001F1FBE">
      <w:pPr>
        <w:widowControl/>
        <w:ind w:left="425" w:right="29"/>
        <w:jc w:val="both"/>
        <w:rPr>
          <w:color w:val="000000"/>
          <w:sz w:val="18"/>
          <w:szCs w:val="18"/>
        </w:rPr>
      </w:pPr>
    </w:p>
    <w:p w:rsidR="00213A7E" w:rsidRPr="00427BE0" w:rsidRDefault="00213A7E" w:rsidP="00495803">
      <w:pPr>
        <w:ind w:firstLine="426"/>
        <w:jc w:val="both"/>
        <w:rPr>
          <w:b/>
        </w:rPr>
      </w:pPr>
      <w:r w:rsidRPr="00427BE0">
        <w:rPr>
          <w:b/>
        </w:rPr>
        <w:t>Председатель общего собрания акционеров</w:t>
      </w:r>
    </w:p>
    <w:p w:rsidR="000D06A5" w:rsidRPr="004E7D78" w:rsidRDefault="000D06A5" w:rsidP="00495803">
      <w:pPr>
        <w:ind w:firstLine="426"/>
        <w:jc w:val="both"/>
        <w:rPr>
          <w:b/>
        </w:rPr>
      </w:pPr>
      <w:r w:rsidRPr="00427BE0">
        <w:rPr>
          <w:b/>
        </w:rPr>
        <w:t>АО «</w:t>
      </w:r>
      <w:r w:rsidR="002D3BBC" w:rsidRPr="00427BE0">
        <w:rPr>
          <w:b/>
        </w:rPr>
        <w:t>ОВОЩНАЯ БАЗА № 6</w:t>
      </w:r>
      <w:r w:rsidRPr="00427BE0">
        <w:rPr>
          <w:b/>
        </w:rPr>
        <w:t>»</w:t>
      </w:r>
      <w:r w:rsidRPr="00427BE0">
        <w:rPr>
          <w:b/>
        </w:rPr>
        <w:tab/>
      </w:r>
      <w:r w:rsidRPr="00427BE0">
        <w:rPr>
          <w:b/>
        </w:rPr>
        <w:tab/>
      </w:r>
      <w:r w:rsidRPr="00427BE0">
        <w:rPr>
          <w:b/>
        </w:rPr>
        <w:tab/>
      </w:r>
      <w:r w:rsidRPr="00427BE0">
        <w:rPr>
          <w:b/>
        </w:rPr>
        <w:tab/>
      </w:r>
      <w:r w:rsidRPr="00427BE0">
        <w:rPr>
          <w:b/>
        </w:rPr>
        <w:tab/>
      </w:r>
      <w:r w:rsidRPr="00427BE0">
        <w:rPr>
          <w:b/>
        </w:rPr>
        <w:tab/>
      </w:r>
      <w:r w:rsidRPr="00427BE0">
        <w:rPr>
          <w:b/>
        </w:rPr>
        <w:tab/>
      </w:r>
      <w:r w:rsidR="00772947" w:rsidRPr="004E7D78">
        <w:rPr>
          <w:b/>
        </w:rPr>
        <w:t>М.Н. Охотников</w:t>
      </w:r>
    </w:p>
    <w:p w:rsidR="00213A7E" w:rsidRPr="004E7D78" w:rsidRDefault="000D06A5" w:rsidP="00495803">
      <w:pPr>
        <w:ind w:firstLine="426"/>
        <w:jc w:val="both"/>
        <w:rPr>
          <w:b/>
        </w:rPr>
      </w:pPr>
      <w:r w:rsidRPr="004E7D78">
        <w:rPr>
          <w:b/>
        </w:rPr>
        <w:tab/>
      </w:r>
      <w:r w:rsidR="00213A7E" w:rsidRPr="004E7D78">
        <w:rPr>
          <w:b/>
        </w:rPr>
        <w:t>м.п.</w:t>
      </w:r>
    </w:p>
    <w:p w:rsidR="000D06A5" w:rsidRPr="004E7D78" w:rsidRDefault="00BF67C9" w:rsidP="00495803">
      <w:pPr>
        <w:ind w:firstLine="426"/>
        <w:jc w:val="both"/>
        <w:rPr>
          <w:b/>
        </w:rPr>
      </w:pPr>
      <w:r w:rsidRPr="004E7D78">
        <w:rPr>
          <w:b/>
        </w:rPr>
        <w:t xml:space="preserve">Секретарь </w:t>
      </w:r>
      <w:r w:rsidR="000D06A5" w:rsidRPr="004E7D78">
        <w:rPr>
          <w:b/>
        </w:rPr>
        <w:t>общего собрания акционеров</w:t>
      </w:r>
    </w:p>
    <w:p w:rsidR="00C41EAB" w:rsidRPr="004E7D78" w:rsidRDefault="000D06A5" w:rsidP="00495803">
      <w:pPr>
        <w:ind w:firstLine="426"/>
        <w:jc w:val="both"/>
        <w:rPr>
          <w:b/>
        </w:rPr>
      </w:pPr>
      <w:r w:rsidRPr="004E7D78">
        <w:rPr>
          <w:b/>
        </w:rPr>
        <w:t>АО «</w:t>
      </w:r>
      <w:r w:rsidR="002D3BBC" w:rsidRPr="004E7D78">
        <w:rPr>
          <w:b/>
        </w:rPr>
        <w:t>ОВОЩНАЯ БАЗА № 6</w:t>
      </w:r>
      <w:r w:rsidRPr="004E7D78">
        <w:rPr>
          <w:b/>
        </w:rPr>
        <w:t>»</w:t>
      </w:r>
      <w:r w:rsidRPr="004E7D78">
        <w:rPr>
          <w:b/>
        </w:rPr>
        <w:tab/>
      </w:r>
      <w:r w:rsidRPr="004E7D78">
        <w:rPr>
          <w:b/>
        </w:rPr>
        <w:tab/>
      </w:r>
      <w:r w:rsidRPr="004E7D78">
        <w:rPr>
          <w:b/>
        </w:rPr>
        <w:tab/>
      </w:r>
      <w:r w:rsidRPr="004E7D78">
        <w:rPr>
          <w:b/>
        </w:rPr>
        <w:tab/>
      </w:r>
      <w:r w:rsidRPr="004E7D78">
        <w:rPr>
          <w:b/>
        </w:rPr>
        <w:tab/>
      </w:r>
      <w:r w:rsidRPr="004E7D78">
        <w:rPr>
          <w:b/>
        </w:rPr>
        <w:tab/>
      </w:r>
      <w:r w:rsidRPr="004E7D78">
        <w:rPr>
          <w:b/>
        </w:rPr>
        <w:tab/>
      </w:r>
      <w:r w:rsidR="00772947" w:rsidRPr="004E7D78">
        <w:rPr>
          <w:b/>
        </w:rPr>
        <w:t>Д.Н. Охотников</w:t>
      </w:r>
    </w:p>
    <w:sectPr w:rsidR="00C41EAB" w:rsidRPr="004E7D78" w:rsidSect="008D4427">
      <w:footerReference w:type="default" r:id="rId8"/>
      <w:footerReference w:type="first" r:id="rId9"/>
      <w:endnotePr>
        <w:numFmt w:val="decimal"/>
      </w:endnotePr>
      <w:pgSz w:w="11906" w:h="16838"/>
      <w:pgMar w:top="851" w:right="424" w:bottom="851" w:left="680" w:header="567" w:footer="38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44" w:rsidRDefault="002E7944">
      <w:r>
        <w:separator/>
      </w:r>
    </w:p>
  </w:endnote>
  <w:endnote w:type="continuationSeparator" w:id="1">
    <w:p w:rsidR="002E7944" w:rsidRDefault="002E7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98088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D4427" w:rsidRPr="008D4427" w:rsidRDefault="006D7381">
        <w:pPr>
          <w:pStyle w:val="a5"/>
          <w:jc w:val="right"/>
          <w:rPr>
            <w:sz w:val="18"/>
            <w:szCs w:val="18"/>
          </w:rPr>
        </w:pPr>
        <w:r w:rsidRPr="008D4427">
          <w:rPr>
            <w:sz w:val="18"/>
            <w:szCs w:val="18"/>
          </w:rPr>
          <w:fldChar w:fldCharType="begin"/>
        </w:r>
        <w:r w:rsidR="008D4427" w:rsidRPr="008D4427">
          <w:rPr>
            <w:sz w:val="18"/>
            <w:szCs w:val="18"/>
          </w:rPr>
          <w:instrText>PAGE   \* MERGEFORMAT</w:instrText>
        </w:r>
        <w:r w:rsidRPr="008D4427">
          <w:rPr>
            <w:sz w:val="18"/>
            <w:szCs w:val="18"/>
          </w:rPr>
          <w:fldChar w:fldCharType="separate"/>
        </w:r>
        <w:r w:rsidR="004E7D78">
          <w:rPr>
            <w:noProof/>
            <w:sz w:val="18"/>
            <w:szCs w:val="18"/>
          </w:rPr>
          <w:t>6</w:t>
        </w:r>
        <w:r w:rsidRPr="008D4427">
          <w:rPr>
            <w:sz w:val="18"/>
            <w:szCs w:val="18"/>
          </w:rPr>
          <w:fldChar w:fldCharType="end"/>
        </w:r>
      </w:p>
    </w:sdtContent>
  </w:sdt>
  <w:p w:rsidR="00B345C2" w:rsidRDefault="00B345C2">
    <w:pPr>
      <w:pStyle w:val="a5"/>
      <w:widowControl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7C" w:rsidRDefault="006D7381">
    <w:pPr>
      <w:pStyle w:val="a5"/>
      <w:jc w:val="right"/>
    </w:pPr>
    <w:r>
      <w:fldChar w:fldCharType="begin"/>
    </w:r>
    <w:r w:rsidR="00B4707C">
      <w:instrText>PAGE   \* MERGEFORMAT</w:instrText>
    </w:r>
    <w:r>
      <w:fldChar w:fldCharType="separate"/>
    </w:r>
    <w:r w:rsidR="004E7D78">
      <w:rPr>
        <w:noProof/>
      </w:rPr>
      <w:t>1</w:t>
    </w:r>
    <w:r>
      <w:fldChar w:fldCharType="end"/>
    </w:r>
  </w:p>
  <w:p w:rsidR="00B4707C" w:rsidRDefault="00B470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44" w:rsidRDefault="002E7944">
      <w:r>
        <w:separator/>
      </w:r>
    </w:p>
  </w:footnote>
  <w:footnote w:type="continuationSeparator" w:id="1">
    <w:p w:rsidR="002E7944" w:rsidRDefault="002E7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375DF"/>
    <w:multiLevelType w:val="hybridMultilevel"/>
    <w:tmpl w:val="D2EEA5F2"/>
    <w:lvl w:ilvl="0" w:tplc="AEE288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3">
    <w:nsid w:val="12BB3A1F"/>
    <w:multiLevelType w:val="hybridMultilevel"/>
    <w:tmpl w:val="43D2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46EFE"/>
    <w:multiLevelType w:val="hybridMultilevel"/>
    <w:tmpl w:val="31BC59AA"/>
    <w:lvl w:ilvl="0" w:tplc="BF024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963E3"/>
    <w:multiLevelType w:val="hybridMultilevel"/>
    <w:tmpl w:val="3F643E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27ACA"/>
    <w:multiLevelType w:val="hybridMultilevel"/>
    <w:tmpl w:val="D2EEA5F2"/>
    <w:lvl w:ilvl="0" w:tplc="AEE288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7">
    <w:nsid w:val="34375FD0"/>
    <w:multiLevelType w:val="hybridMultilevel"/>
    <w:tmpl w:val="0CF6A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44291"/>
    <w:multiLevelType w:val="hybridMultilevel"/>
    <w:tmpl w:val="3222B376"/>
    <w:lvl w:ilvl="0" w:tplc="46CA21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72CD9"/>
    <w:multiLevelType w:val="hybridMultilevel"/>
    <w:tmpl w:val="9AF8B9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71500"/>
    <w:multiLevelType w:val="hybridMultilevel"/>
    <w:tmpl w:val="C268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F19CC"/>
    <w:multiLevelType w:val="hybridMultilevel"/>
    <w:tmpl w:val="159440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2362C"/>
    <w:multiLevelType w:val="hybridMultilevel"/>
    <w:tmpl w:val="8C506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40D5"/>
    <w:multiLevelType w:val="hybridMultilevel"/>
    <w:tmpl w:val="4A0AC4C4"/>
    <w:lvl w:ilvl="0" w:tplc="1DC8D4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F820367"/>
    <w:multiLevelType w:val="hybridMultilevel"/>
    <w:tmpl w:val="7E085A02"/>
    <w:lvl w:ilvl="0" w:tplc="84648BAC">
      <w:start w:val="3"/>
      <w:numFmt w:val="decimal"/>
      <w:lvlText w:val="%1."/>
      <w:lvlJc w:val="left"/>
      <w:pPr>
        <w:ind w:left="862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6521C"/>
    <w:rsid w:val="00001C46"/>
    <w:rsid w:val="00016537"/>
    <w:rsid w:val="00024508"/>
    <w:rsid w:val="00025533"/>
    <w:rsid w:val="0002579C"/>
    <w:rsid w:val="00033F33"/>
    <w:rsid w:val="0003482E"/>
    <w:rsid w:val="00034AC2"/>
    <w:rsid w:val="0003652F"/>
    <w:rsid w:val="000500D6"/>
    <w:rsid w:val="0007019F"/>
    <w:rsid w:val="00071B6C"/>
    <w:rsid w:val="00083680"/>
    <w:rsid w:val="00084FEE"/>
    <w:rsid w:val="00085E70"/>
    <w:rsid w:val="000878CF"/>
    <w:rsid w:val="00095860"/>
    <w:rsid w:val="00096CCF"/>
    <w:rsid w:val="000A0805"/>
    <w:rsid w:val="000A30E7"/>
    <w:rsid w:val="000A347F"/>
    <w:rsid w:val="000B15BF"/>
    <w:rsid w:val="000B33A3"/>
    <w:rsid w:val="000B4714"/>
    <w:rsid w:val="000B7D01"/>
    <w:rsid w:val="000C756D"/>
    <w:rsid w:val="000D06A5"/>
    <w:rsid w:val="000D16B5"/>
    <w:rsid w:val="000D603C"/>
    <w:rsid w:val="000E0126"/>
    <w:rsid w:val="000E4760"/>
    <w:rsid w:val="000F1AA7"/>
    <w:rsid w:val="00101AF0"/>
    <w:rsid w:val="00115B7A"/>
    <w:rsid w:val="00121011"/>
    <w:rsid w:val="00122B96"/>
    <w:rsid w:val="00135445"/>
    <w:rsid w:val="001370A8"/>
    <w:rsid w:val="00144AA2"/>
    <w:rsid w:val="001646B1"/>
    <w:rsid w:val="00171A59"/>
    <w:rsid w:val="00175718"/>
    <w:rsid w:val="00175D81"/>
    <w:rsid w:val="001820D5"/>
    <w:rsid w:val="0018266A"/>
    <w:rsid w:val="001839E3"/>
    <w:rsid w:val="001868D8"/>
    <w:rsid w:val="001974BB"/>
    <w:rsid w:val="001A2C8A"/>
    <w:rsid w:val="001B1BE9"/>
    <w:rsid w:val="001B42C0"/>
    <w:rsid w:val="001B4E42"/>
    <w:rsid w:val="001C03E3"/>
    <w:rsid w:val="001C29B1"/>
    <w:rsid w:val="001D2428"/>
    <w:rsid w:val="001D29F6"/>
    <w:rsid w:val="001E4515"/>
    <w:rsid w:val="001E7B73"/>
    <w:rsid w:val="001F08D4"/>
    <w:rsid w:val="001F1FBE"/>
    <w:rsid w:val="001F4C85"/>
    <w:rsid w:val="001F7D12"/>
    <w:rsid w:val="002055EB"/>
    <w:rsid w:val="00206F69"/>
    <w:rsid w:val="00213A7E"/>
    <w:rsid w:val="002274BE"/>
    <w:rsid w:val="00233F2F"/>
    <w:rsid w:val="0025061E"/>
    <w:rsid w:val="002511FA"/>
    <w:rsid w:val="0026322E"/>
    <w:rsid w:val="00270E3B"/>
    <w:rsid w:val="00275963"/>
    <w:rsid w:val="00277C32"/>
    <w:rsid w:val="00277CDF"/>
    <w:rsid w:val="002A3DF7"/>
    <w:rsid w:val="002A6184"/>
    <w:rsid w:val="002A731C"/>
    <w:rsid w:val="002A773F"/>
    <w:rsid w:val="002B1D95"/>
    <w:rsid w:val="002B7A29"/>
    <w:rsid w:val="002C46DF"/>
    <w:rsid w:val="002C6120"/>
    <w:rsid w:val="002D10CD"/>
    <w:rsid w:val="002D386A"/>
    <w:rsid w:val="002D3BBC"/>
    <w:rsid w:val="002D47E4"/>
    <w:rsid w:val="002D5192"/>
    <w:rsid w:val="002D6510"/>
    <w:rsid w:val="002E7944"/>
    <w:rsid w:val="002F30A5"/>
    <w:rsid w:val="002F4348"/>
    <w:rsid w:val="00301085"/>
    <w:rsid w:val="003022FF"/>
    <w:rsid w:val="00310287"/>
    <w:rsid w:val="00316CE6"/>
    <w:rsid w:val="00321589"/>
    <w:rsid w:val="00322F67"/>
    <w:rsid w:val="00325AD1"/>
    <w:rsid w:val="00336EA1"/>
    <w:rsid w:val="00337DA1"/>
    <w:rsid w:val="00340B07"/>
    <w:rsid w:val="00341F30"/>
    <w:rsid w:val="00347736"/>
    <w:rsid w:val="003506D2"/>
    <w:rsid w:val="0035295B"/>
    <w:rsid w:val="00361C9C"/>
    <w:rsid w:val="00365A0B"/>
    <w:rsid w:val="0037254A"/>
    <w:rsid w:val="003745F0"/>
    <w:rsid w:val="0037491A"/>
    <w:rsid w:val="00380D29"/>
    <w:rsid w:val="00380F40"/>
    <w:rsid w:val="00386FAA"/>
    <w:rsid w:val="003A2F9F"/>
    <w:rsid w:val="003A40A9"/>
    <w:rsid w:val="003B066F"/>
    <w:rsid w:val="003B0DAF"/>
    <w:rsid w:val="003B3107"/>
    <w:rsid w:val="003B4D2F"/>
    <w:rsid w:val="003B659D"/>
    <w:rsid w:val="003B7239"/>
    <w:rsid w:val="003C306A"/>
    <w:rsid w:val="003C71A6"/>
    <w:rsid w:val="003D0C14"/>
    <w:rsid w:val="003D365A"/>
    <w:rsid w:val="003E1552"/>
    <w:rsid w:val="003F680E"/>
    <w:rsid w:val="003F709F"/>
    <w:rsid w:val="00401DA7"/>
    <w:rsid w:val="0040344B"/>
    <w:rsid w:val="00403E60"/>
    <w:rsid w:val="00404EFE"/>
    <w:rsid w:val="0040604F"/>
    <w:rsid w:val="004160EC"/>
    <w:rsid w:val="004219B4"/>
    <w:rsid w:val="00423460"/>
    <w:rsid w:val="0042611E"/>
    <w:rsid w:val="00427BE0"/>
    <w:rsid w:val="004349A7"/>
    <w:rsid w:val="00442612"/>
    <w:rsid w:val="004502E6"/>
    <w:rsid w:val="004577E3"/>
    <w:rsid w:val="004605AD"/>
    <w:rsid w:val="00460B63"/>
    <w:rsid w:val="00462B58"/>
    <w:rsid w:val="00466380"/>
    <w:rsid w:val="00475EA5"/>
    <w:rsid w:val="0047643C"/>
    <w:rsid w:val="00482D2E"/>
    <w:rsid w:val="00482DC7"/>
    <w:rsid w:val="00482EB5"/>
    <w:rsid w:val="00485AE6"/>
    <w:rsid w:val="00487339"/>
    <w:rsid w:val="004935AB"/>
    <w:rsid w:val="00493812"/>
    <w:rsid w:val="00495803"/>
    <w:rsid w:val="004A4009"/>
    <w:rsid w:val="004B0F59"/>
    <w:rsid w:val="004B3ED1"/>
    <w:rsid w:val="004C1DEA"/>
    <w:rsid w:val="004D01AC"/>
    <w:rsid w:val="004E1D2E"/>
    <w:rsid w:val="004E3905"/>
    <w:rsid w:val="004E5572"/>
    <w:rsid w:val="004E5A8B"/>
    <w:rsid w:val="004E6CCC"/>
    <w:rsid w:val="004E7BA5"/>
    <w:rsid w:val="004E7D78"/>
    <w:rsid w:val="004F1A4C"/>
    <w:rsid w:val="004F1C38"/>
    <w:rsid w:val="004F5F81"/>
    <w:rsid w:val="004F6D6D"/>
    <w:rsid w:val="004F7351"/>
    <w:rsid w:val="00504A58"/>
    <w:rsid w:val="0052022B"/>
    <w:rsid w:val="005221FC"/>
    <w:rsid w:val="00523988"/>
    <w:rsid w:val="00526E3B"/>
    <w:rsid w:val="005312D9"/>
    <w:rsid w:val="005331A9"/>
    <w:rsid w:val="0053436F"/>
    <w:rsid w:val="00534BF5"/>
    <w:rsid w:val="005538D7"/>
    <w:rsid w:val="005551EB"/>
    <w:rsid w:val="0056521C"/>
    <w:rsid w:val="00573138"/>
    <w:rsid w:val="005764BD"/>
    <w:rsid w:val="0057700D"/>
    <w:rsid w:val="00582E5C"/>
    <w:rsid w:val="00583E50"/>
    <w:rsid w:val="00584886"/>
    <w:rsid w:val="00586717"/>
    <w:rsid w:val="00591850"/>
    <w:rsid w:val="0059658B"/>
    <w:rsid w:val="005A10DD"/>
    <w:rsid w:val="005A1914"/>
    <w:rsid w:val="005A3386"/>
    <w:rsid w:val="005B03E7"/>
    <w:rsid w:val="005B6329"/>
    <w:rsid w:val="005B6B6F"/>
    <w:rsid w:val="005C6960"/>
    <w:rsid w:val="005C6FCF"/>
    <w:rsid w:val="005D4BA5"/>
    <w:rsid w:val="005F4231"/>
    <w:rsid w:val="005F754D"/>
    <w:rsid w:val="0060337E"/>
    <w:rsid w:val="00607D35"/>
    <w:rsid w:val="00610B2B"/>
    <w:rsid w:val="0062330C"/>
    <w:rsid w:val="00626198"/>
    <w:rsid w:val="00627D3F"/>
    <w:rsid w:val="00636759"/>
    <w:rsid w:val="00646B8F"/>
    <w:rsid w:val="006511A1"/>
    <w:rsid w:val="00655073"/>
    <w:rsid w:val="006573E9"/>
    <w:rsid w:val="00664721"/>
    <w:rsid w:val="00671E31"/>
    <w:rsid w:val="0067593E"/>
    <w:rsid w:val="00675C5C"/>
    <w:rsid w:val="00677E89"/>
    <w:rsid w:val="00681EA2"/>
    <w:rsid w:val="006820E3"/>
    <w:rsid w:val="006927E6"/>
    <w:rsid w:val="00695672"/>
    <w:rsid w:val="006A1FF1"/>
    <w:rsid w:val="006A637D"/>
    <w:rsid w:val="006B40A4"/>
    <w:rsid w:val="006C2768"/>
    <w:rsid w:val="006D5A09"/>
    <w:rsid w:val="006D7381"/>
    <w:rsid w:val="006E2B73"/>
    <w:rsid w:val="006F2212"/>
    <w:rsid w:val="006F2997"/>
    <w:rsid w:val="006F4A9C"/>
    <w:rsid w:val="006F54CB"/>
    <w:rsid w:val="006F5FBD"/>
    <w:rsid w:val="007059A0"/>
    <w:rsid w:val="00707C53"/>
    <w:rsid w:val="00707CBE"/>
    <w:rsid w:val="0071402E"/>
    <w:rsid w:val="00717762"/>
    <w:rsid w:val="00720EAC"/>
    <w:rsid w:val="007269E2"/>
    <w:rsid w:val="0073489F"/>
    <w:rsid w:val="00735579"/>
    <w:rsid w:val="00737F08"/>
    <w:rsid w:val="00743E7E"/>
    <w:rsid w:val="00746B4F"/>
    <w:rsid w:val="0074786C"/>
    <w:rsid w:val="00747E90"/>
    <w:rsid w:val="0075061C"/>
    <w:rsid w:val="0075200B"/>
    <w:rsid w:val="007526A7"/>
    <w:rsid w:val="00752A06"/>
    <w:rsid w:val="00761F8E"/>
    <w:rsid w:val="00764674"/>
    <w:rsid w:val="00770F1F"/>
    <w:rsid w:val="00772947"/>
    <w:rsid w:val="00775664"/>
    <w:rsid w:val="00777CC7"/>
    <w:rsid w:val="007822FE"/>
    <w:rsid w:val="00791B69"/>
    <w:rsid w:val="00793239"/>
    <w:rsid w:val="0079524B"/>
    <w:rsid w:val="0079525F"/>
    <w:rsid w:val="007970E2"/>
    <w:rsid w:val="0079747D"/>
    <w:rsid w:val="007A5019"/>
    <w:rsid w:val="007A5866"/>
    <w:rsid w:val="007A62E7"/>
    <w:rsid w:val="007B3C62"/>
    <w:rsid w:val="007B4294"/>
    <w:rsid w:val="007B5C1E"/>
    <w:rsid w:val="007B7239"/>
    <w:rsid w:val="007D64AD"/>
    <w:rsid w:val="007E1C2D"/>
    <w:rsid w:val="007E56EB"/>
    <w:rsid w:val="007E7899"/>
    <w:rsid w:val="007F7976"/>
    <w:rsid w:val="00823AA2"/>
    <w:rsid w:val="00823C21"/>
    <w:rsid w:val="00831354"/>
    <w:rsid w:val="008462C1"/>
    <w:rsid w:val="00846D72"/>
    <w:rsid w:val="00853BA2"/>
    <w:rsid w:val="0086183B"/>
    <w:rsid w:val="00870C0E"/>
    <w:rsid w:val="00881C65"/>
    <w:rsid w:val="008858F4"/>
    <w:rsid w:val="008866D0"/>
    <w:rsid w:val="00897A92"/>
    <w:rsid w:val="008A1F6E"/>
    <w:rsid w:val="008A2CC3"/>
    <w:rsid w:val="008B3902"/>
    <w:rsid w:val="008B58C9"/>
    <w:rsid w:val="008D1EDE"/>
    <w:rsid w:val="008D4427"/>
    <w:rsid w:val="008D53C2"/>
    <w:rsid w:val="008D68B1"/>
    <w:rsid w:val="008E2AA9"/>
    <w:rsid w:val="008E7028"/>
    <w:rsid w:val="008F17F6"/>
    <w:rsid w:val="008F41A5"/>
    <w:rsid w:val="008F6C45"/>
    <w:rsid w:val="009007E2"/>
    <w:rsid w:val="009041AA"/>
    <w:rsid w:val="009044CA"/>
    <w:rsid w:val="00906A16"/>
    <w:rsid w:val="00912F3F"/>
    <w:rsid w:val="009229D5"/>
    <w:rsid w:val="00926024"/>
    <w:rsid w:val="0094607C"/>
    <w:rsid w:val="00951307"/>
    <w:rsid w:val="00960B85"/>
    <w:rsid w:val="0098034F"/>
    <w:rsid w:val="00981552"/>
    <w:rsid w:val="00991620"/>
    <w:rsid w:val="0099757F"/>
    <w:rsid w:val="00997AF0"/>
    <w:rsid w:val="009A2803"/>
    <w:rsid w:val="009A6965"/>
    <w:rsid w:val="009B40A6"/>
    <w:rsid w:val="009B7491"/>
    <w:rsid w:val="009C0FBC"/>
    <w:rsid w:val="009D7C77"/>
    <w:rsid w:val="009E7080"/>
    <w:rsid w:val="009F23A7"/>
    <w:rsid w:val="009F436B"/>
    <w:rsid w:val="009F4EBE"/>
    <w:rsid w:val="00A0053A"/>
    <w:rsid w:val="00A04C36"/>
    <w:rsid w:val="00A151F4"/>
    <w:rsid w:val="00A23A36"/>
    <w:rsid w:val="00A253EB"/>
    <w:rsid w:val="00A3726A"/>
    <w:rsid w:val="00A37B8B"/>
    <w:rsid w:val="00A40E60"/>
    <w:rsid w:val="00A46D61"/>
    <w:rsid w:val="00A50DD2"/>
    <w:rsid w:val="00A531A9"/>
    <w:rsid w:val="00A55ED6"/>
    <w:rsid w:val="00A61E08"/>
    <w:rsid w:val="00A6300B"/>
    <w:rsid w:val="00A73280"/>
    <w:rsid w:val="00A741DF"/>
    <w:rsid w:val="00A74F5E"/>
    <w:rsid w:val="00A75668"/>
    <w:rsid w:val="00A76662"/>
    <w:rsid w:val="00A84CF4"/>
    <w:rsid w:val="00A84F04"/>
    <w:rsid w:val="00A85CE3"/>
    <w:rsid w:val="00A928BD"/>
    <w:rsid w:val="00A936D7"/>
    <w:rsid w:val="00A956F1"/>
    <w:rsid w:val="00A9642A"/>
    <w:rsid w:val="00AA0C78"/>
    <w:rsid w:val="00AA1532"/>
    <w:rsid w:val="00AA2C7E"/>
    <w:rsid w:val="00AA309E"/>
    <w:rsid w:val="00AA6090"/>
    <w:rsid w:val="00AB2F5E"/>
    <w:rsid w:val="00AB4C86"/>
    <w:rsid w:val="00AB5BF7"/>
    <w:rsid w:val="00AC0171"/>
    <w:rsid w:val="00AC4928"/>
    <w:rsid w:val="00AC520F"/>
    <w:rsid w:val="00AD0B7C"/>
    <w:rsid w:val="00AD4196"/>
    <w:rsid w:val="00AD5058"/>
    <w:rsid w:val="00AE34F8"/>
    <w:rsid w:val="00B136CE"/>
    <w:rsid w:val="00B16BAA"/>
    <w:rsid w:val="00B22D44"/>
    <w:rsid w:val="00B24EB6"/>
    <w:rsid w:val="00B345C2"/>
    <w:rsid w:val="00B36382"/>
    <w:rsid w:val="00B41C65"/>
    <w:rsid w:val="00B461BF"/>
    <w:rsid w:val="00B4641A"/>
    <w:rsid w:val="00B4707C"/>
    <w:rsid w:val="00B60F7B"/>
    <w:rsid w:val="00B633FF"/>
    <w:rsid w:val="00B64553"/>
    <w:rsid w:val="00B645EB"/>
    <w:rsid w:val="00B669A8"/>
    <w:rsid w:val="00B66C07"/>
    <w:rsid w:val="00B7559A"/>
    <w:rsid w:val="00B83EDF"/>
    <w:rsid w:val="00B8514C"/>
    <w:rsid w:val="00B963F0"/>
    <w:rsid w:val="00B972FB"/>
    <w:rsid w:val="00BA276B"/>
    <w:rsid w:val="00BA5CFD"/>
    <w:rsid w:val="00BA61A8"/>
    <w:rsid w:val="00BA7995"/>
    <w:rsid w:val="00BB2507"/>
    <w:rsid w:val="00BC1B32"/>
    <w:rsid w:val="00BC64B9"/>
    <w:rsid w:val="00BD0186"/>
    <w:rsid w:val="00BD1D74"/>
    <w:rsid w:val="00BD50F3"/>
    <w:rsid w:val="00BD6F62"/>
    <w:rsid w:val="00BE4D92"/>
    <w:rsid w:val="00BE7124"/>
    <w:rsid w:val="00BF67C9"/>
    <w:rsid w:val="00C053EA"/>
    <w:rsid w:val="00C05640"/>
    <w:rsid w:val="00C079CB"/>
    <w:rsid w:val="00C109B8"/>
    <w:rsid w:val="00C23479"/>
    <w:rsid w:val="00C23C38"/>
    <w:rsid w:val="00C24A0E"/>
    <w:rsid w:val="00C32C07"/>
    <w:rsid w:val="00C35255"/>
    <w:rsid w:val="00C41EAB"/>
    <w:rsid w:val="00C4245E"/>
    <w:rsid w:val="00C47AAA"/>
    <w:rsid w:val="00C505A3"/>
    <w:rsid w:val="00C51132"/>
    <w:rsid w:val="00C6768E"/>
    <w:rsid w:val="00C71227"/>
    <w:rsid w:val="00C724C6"/>
    <w:rsid w:val="00C81450"/>
    <w:rsid w:val="00C823D0"/>
    <w:rsid w:val="00C87E72"/>
    <w:rsid w:val="00CA4381"/>
    <w:rsid w:val="00CA5A94"/>
    <w:rsid w:val="00CA66F1"/>
    <w:rsid w:val="00CB1322"/>
    <w:rsid w:val="00CB596B"/>
    <w:rsid w:val="00CC241A"/>
    <w:rsid w:val="00CD0495"/>
    <w:rsid w:val="00CE0A0B"/>
    <w:rsid w:val="00CF5770"/>
    <w:rsid w:val="00CF7070"/>
    <w:rsid w:val="00D13991"/>
    <w:rsid w:val="00D251DF"/>
    <w:rsid w:val="00D30E07"/>
    <w:rsid w:val="00D36E46"/>
    <w:rsid w:val="00D37249"/>
    <w:rsid w:val="00D461EB"/>
    <w:rsid w:val="00D47CE9"/>
    <w:rsid w:val="00D711BA"/>
    <w:rsid w:val="00D7294E"/>
    <w:rsid w:val="00D735B6"/>
    <w:rsid w:val="00D8149F"/>
    <w:rsid w:val="00D9164A"/>
    <w:rsid w:val="00D930CC"/>
    <w:rsid w:val="00DA0FA2"/>
    <w:rsid w:val="00DA206B"/>
    <w:rsid w:val="00DB65A3"/>
    <w:rsid w:val="00DC1D40"/>
    <w:rsid w:val="00DC6A34"/>
    <w:rsid w:val="00DD0922"/>
    <w:rsid w:val="00DD16C4"/>
    <w:rsid w:val="00DD652F"/>
    <w:rsid w:val="00DF19A3"/>
    <w:rsid w:val="00DF3B79"/>
    <w:rsid w:val="00E00A35"/>
    <w:rsid w:val="00E0168B"/>
    <w:rsid w:val="00E01C3B"/>
    <w:rsid w:val="00E05363"/>
    <w:rsid w:val="00E265ED"/>
    <w:rsid w:val="00E4155A"/>
    <w:rsid w:val="00E41EC1"/>
    <w:rsid w:val="00E4389F"/>
    <w:rsid w:val="00E47A93"/>
    <w:rsid w:val="00E52880"/>
    <w:rsid w:val="00E627CE"/>
    <w:rsid w:val="00E638A0"/>
    <w:rsid w:val="00E63ABB"/>
    <w:rsid w:val="00E65CCC"/>
    <w:rsid w:val="00E66389"/>
    <w:rsid w:val="00E66398"/>
    <w:rsid w:val="00E81716"/>
    <w:rsid w:val="00E83047"/>
    <w:rsid w:val="00E85179"/>
    <w:rsid w:val="00E8631A"/>
    <w:rsid w:val="00E92B38"/>
    <w:rsid w:val="00EA1AE0"/>
    <w:rsid w:val="00EA61B1"/>
    <w:rsid w:val="00EC03C6"/>
    <w:rsid w:val="00ED396B"/>
    <w:rsid w:val="00EE0AE3"/>
    <w:rsid w:val="00EE0F9A"/>
    <w:rsid w:val="00EE1545"/>
    <w:rsid w:val="00EE59B9"/>
    <w:rsid w:val="00EF5713"/>
    <w:rsid w:val="00EF6E60"/>
    <w:rsid w:val="00F04318"/>
    <w:rsid w:val="00F07AAC"/>
    <w:rsid w:val="00F11467"/>
    <w:rsid w:val="00F179FA"/>
    <w:rsid w:val="00F20BA6"/>
    <w:rsid w:val="00F3034A"/>
    <w:rsid w:val="00F36B30"/>
    <w:rsid w:val="00F36E7D"/>
    <w:rsid w:val="00F44397"/>
    <w:rsid w:val="00F47C13"/>
    <w:rsid w:val="00F53EC2"/>
    <w:rsid w:val="00F540C3"/>
    <w:rsid w:val="00F56D33"/>
    <w:rsid w:val="00F6530A"/>
    <w:rsid w:val="00F669BC"/>
    <w:rsid w:val="00F73D39"/>
    <w:rsid w:val="00F74D12"/>
    <w:rsid w:val="00F75730"/>
    <w:rsid w:val="00F76D1E"/>
    <w:rsid w:val="00F843E1"/>
    <w:rsid w:val="00F86C11"/>
    <w:rsid w:val="00F873B0"/>
    <w:rsid w:val="00F91606"/>
    <w:rsid w:val="00F93203"/>
    <w:rsid w:val="00F9641A"/>
    <w:rsid w:val="00FA2832"/>
    <w:rsid w:val="00FA37FC"/>
    <w:rsid w:val="00FB0AD1"/>
    <w:rsid w:val="00FC1398"/>
    <w:rsid w:val="00FC2C2A"/>
    <w:rsid w:val="00FC5760"/>
    <w:rsid w:val="00FD1B0B"/>
    <w:rsid w:val="00FD2D87"/>
    <w:rsid w:val="00FE16AB"/>
    <w:rsid w:val="00FE601D"/>
    <w:rsid w:val="00FF2189"/>
    <w:rsid w:val="00FF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F3"/>
    <w:pPr>
      <w:widowControl w:val="0"/>
    </w:pPr>
  </w:style>
  <w:style w:type="paragraph" w:styleId="1">
    <w:name w:val="heading 1"/>
    <w:basedOn w:val="a"/>
    <w:next w:val="a"/>
    <w:qFormat/>
    <w:rsid w:val="006D738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D7381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6D7381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6D7381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6D7381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6D7381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rsid w:val="006D7381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D7381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6D7381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6D7381"/>
    <w:pPr>
      <w:tabs>
        <w:tab w:val="center" w:pos="4153"/>
        <w:tab w:val="right" w:pos="8306"/>
      </w:tabs>
    </w:pPr>
  </w:style>
  <w:style w:type="character" w:styleId="a7">
    <w:name w:val="page number"/>
    <w:rsid w:val="006D7381"/>
    <w:rPr>
      <w:sz w:val="20"/>
    </w:rPr>
  </w:style>
  <w:style w:type="paragraph" w:styleId="21">
    <w:name w:val="Body Text 2"/>
    <w:basedOn w:val="a"/>
    <w:link w:val="22"/>
    <w:rsid w:val="006D7381"/>
    <w:pPr>
      <w:widowControl/>
      <w:jc w:val="both"/>
    </w:pPr>
    <w:rPr>
      <w:sz w:val="22"/>
    </w:rPr>
  </w:style>
  <w:style w:type="paragraph" w:styleId="a8">
    <w:name w:val="Body Text"/>
    <w:basedOn w:val="a"/>
    <w:rsid w:val="006D73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6D7381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3">
    <w:name w:val="Body Text Indent 2"/>
    <w:basedOn w:val="a"/>
    <w:rsid w:val="006D7381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6D7381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6D7381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75668"/>
    <w:rPr>
      <w:lang w:val="ru-RU" w:eastAsia="ru-RU" w:bidi="ar-SA"/>
    </w:rPr>
  </w:style>
  <w:style w:type="paragraph" w:customStyle="1" w:styleId="24">
    <w:name w:val="Знак Знак2 Знак"/>
    <w:basedOn w:val="a"/>
    <w:rsid w:val="00C41EAB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b">
    <w:name w:val="Balloon Text"/>
    <w:basedOn w:val="a"/>
    <w:semiHidden/>
    <w:rsid w:val="002759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70F1F"/>
    <w:rPr>
      <w:b/>
      <w:sz w:val="22"/>
    </w:rPr>
  </w:style>
  <w:style w:type="character" w:customStyle="1" w:styleId="70">
    <w:name w:val="Заголовок 7 Знак"/>
    <w:link w:val="7"/>
    <w:rsid w:val="00770F1F"/>
    <w:rPr>
      <w:b/>
      <w:sz w:val="18"/>
    </w:rPr>
  </w:style>
  <w:style w:type="character" w:customStyle="1" w:styleId="80">
    <w:name w:val="Заголовок 8 Знак"/>
    <w:link w:val="8"/>
    <w:rsid w:val="00770F1F"/>
    <w:rPr>
      <w:b/>
    </w:rPr>
  </w:style>
  <w:style w:type="paragraph" w:styleId="ac">
    <w:name w:val="No Spacing"/>
    <w:uiPriority w:val="1"/>
    <w:qFormat/>
    <w:rsid w:val="004A4009"/>
  </w:style>
  <w:style w:type="paragraph" w:customStyle="1" w:styleId="ad">
    <w:name w:val="Знак"/>
    <w:basedOn w:val="a"/>
    <w:rsid w:val="007D64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mi-callto">
    <w:name w:val="wmi-callto"/>
    <w:rsid w:val="001E7B73"/>
    <w:rPr>
      <w:rFonts w:cs="Times New Roman"/>
    </w:rPr>
  </w:style>
  <w:style w:type="paragraph" w:styleId="ae">
    <w:name w:val="Title"/>
    <w:basedOn w:val="a"/>
    <w:link w:val="af"/>
    <w:uiPriority w:val="99"/>
    <w:qFormat/>
    <w:rsid w:val="00175718"/>
    <w:pPr>
      <w:widowControl/>
      <w:spacing w:line="360" w:lineRule="auto"/>
      <w:ind w:left="80" w:firstLine="397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rsid w:val="00175718"/>
    <w:rPr>
      <w:b/>
      <w:bCs/>
      <w:sz w:val="24"/>
      <w:szCs w:val="24"/>
    </w:rPr>
  </w:style>
  <w:style w:type="paragraph" w:customStyle="1" w:styleId="10">
    <w:name w:val="Без интервала1"/>
    <w:rsid w:val="00337DA1"/>
  </w:style>
  <w:style w:type="character" w:customStyle="1" w:styleId="22">
    <w:name w:val="Основной текст 2 Знак"/>
    <w:link w:val="21"/>
    <w:locked/>
    <w:rsid w:val="000B471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0F3"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link w:val="22"/>
    <w:pPr>
      <w:widowControl/>
      <w:jc w:val="both"/>
    </w:pPr>
    <w:rPr>
      <w:sz w:val="22"/>
    </w:rPr>
  </w:style>
  <w:style w:type="paragraph" w:styleId="a8">
    <w:name w:val="Body Text"/>
    <w:basedOn w:val="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3">
    <w:name w:val="Body Text Indent 2"/>
    <w:basedOn w:val="a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30">
    <w:name w:val="Body Text Indent 3"/>
    <w:basedOn w:val="a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75668"/>
    <w:rPr>
      <w:lang w:val="ru-RU" w:eastAsia="ru-RU" w:bidi="ar-SA"/>
    </w:rPr>
  </w:style>
  <w:style w:type="paragraph" w:customStyle="1" w:styleId="24">
    <w:name w:val="Знак Знак2 Знак"/>
    <w:basedOn w:val="a"/>
    <w:rsid w:val="00C41EAB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b">
    <w:name w:val="Balloon Text"/>
    <w:basedOn w:val="a"/>
    <w:semiHidden/>
    <w:rsid w:val="002759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770F1F"/>
    <w:rPr>
      <w:b/>
      <w:sz w:val="22"/>
    </w:rPr>
  </w:style>
  <w:style w:type="character" w:customStyle="1" w:styleId="70">
    <w:name w:val="Заголовок 7 Знак"/>
    <w:link w:val="7"/>
    <w:rsid w:val="00770F1F"/>
    <w:rPr>
      <w:b/>
      <w:sz w:val="18"/>
    </w:rPr>
  </w:style>
  <w:style w:type="character" w:customStyle="1" w:styleId="80">
    <w:name w:val="Заголовок 8 Знак"/>
    <w:link w:val="8"/>
    <w:rsid w:val="00770F1F"/>
    <w:rPr>
      <w:b/>
    </w:rPr>
  </w:style>
  <w:style w:type="paragraph" w:styleId="ac">
    <w:name w:val="No Spacing"/>
    <w:uiPriority w:val="1"/>
    <w:qFormat/>
    <w:rsid w:val="004A4009"/>
  </w:style>
  <w:style w:type="paragraph" w:customStyle="1" w:styleId="ad">
    <w:name w:val="Знак"/>
    <w:basedOn w:val="a"/>
    <w:rsid w:val="007D64A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mi-callto">
    <w:name w:val="wmi-callto"/>
    <w:rsid w:val="001E7B73"/>
    <w:rPr>
      <w:rFonts w:cs="Times New Roman"/>
    </w:rPr>
  </w:style>
  <w:style w:type="paragraph" w:styleId="ae">
    <w:name w:val="Title"/>
    <w:basedOn w:val="a"/>
    <w:link w:val="af"/>
    <w:uiPriority w:val="99"/>
    <w:qFormat/>
    <w:rsid w:val="00175718"/>
    <w:pPr>
      <w:widowControl/>
      <w:spacing w:line="360" w:lineRule="auto"/>
      <w:ind w:left="80" w:firstLine="397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rsid w:val="00175718"/>
    <w:rPr>
      <w:b/>
      <w:bCs/>
      <w:sz w:val="24"/>
      <w:szCs w:val="24"/>
    </w:rPr>
  </w:style>
  <w:style w:type="paragraph" w:customStyle="1" w:styleId="10">
    <w:name w:val="Без интервала1"/>
    <w:rsid w:val="00337DA1"/>
  </w:style>
  <w:style w:type="character" w:customStyle="1" w:styleId="22">
    <w:name w:val="Основной текст 2 Знак"/>
    <w:link w:val="21"/>
    <w:locked/>
    <w:rsid w:val="000B4714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F4434-5BF9-4ABF-A5E6-B5B5C3F6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370L6AN2.dot</Template>
  <TotalTime>1</TotalTime>
  <Pages>6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26200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User</cp:lastModifiedBy>
  <cp:revision>3</cp:revision>
  <cp:lastPrinted>2023-05-17T12:54:00Z</cp:lastPrinted>
  <dcterms:created xsi:type="dcterms:W3CDTF">2024-05-20T12:12:00Z</dcterms:created>
  <dcterms:modified xsi:type="dcterms:W3CDTF">2024-05-20T12:13:00Z</dcterms:modified>
</cp:coreProperties>
</file>